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mbridg.png&quot; \* MERGEFORMAT \d  \x \y">
        <w:r>
          <w:drawing>
            <wp:inline distT="0" distB="0" distL="0" distR="0">
              <wp:extent cx="3810000" cy="1905000"/>
              <wp:effectExtent l="0" t="0" r="0" b="0"/>
              <wp:docPr id="1" name="Picture rId_7FB926" descr="https://www.arcat.com/clients/gfx/cambri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FB926" descr="https://www.arcat.com/clients/gfx/cambridg.png"/>
                      <pic:cNvPicPr>
                        <a:picLocks noChangeAspect="1" noChangeArrowheads="1"/>
                      </pic:cNvPicPr>
                    </pic:nvPicPr>
                    <pic:blipFill>
                      <a:blip r:link="rId_7FB92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82 00</w:t>
      </w:r>
    </w:p>
    <w:p>
      <w:pPr>
        <w:pStyle w:val="ARCATTitle"/>
        <w:jc w:val="center"/>
        <w:rPr/>
      </w:pPr>
      <w:r>
        <w:rPr/>
        <w:t>WOVEN WIRE MESH GRILLES AND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2006 - 2023 ARCAT, Inc. - All rights reserved</w:t>
      </w:r>
    </w:p>
    <w:p>
      <w:pPr>
        <w:pStyle w:val="ARCATNormal"/>
        <w:rPr/>
      </w:pPr>
    </w:p>
    <w:p>
      <w:pPr>
        <w:pStyle w:val="ARCATnote"/>
        <w:rPr/>
      </w:pPr>
      <w:r>
        <w:rPr/>
        <w:t>** NOTE TO SPECIFIER ** Cambridge Architectural; exterior sun control devices, exterior protection, woven stainless steel mesh products, interior screens.</w:t>
      </w:r>
      <w:r>
        <w:rPr/>
        <w:br/>
        <w:t>This section is based on the products of Cambridge Architectural, which is located at:105 Goodwill Rd.Cambridge, MD 21613Toll Free Tel: 866-806-2385Tel: 410-228-3000Fax: 410-901-4979Email: </w:t>
      </w:r>
      <w:hyperlink r:id="rId_801D3D_1" w:history="1">
        <w:tooltip>request info (sales@regalrexnord.com) downloads</w:tooltip>
        <w:r>
          <w:rPr>
            <w:rStyle w:val="Hyperlink"/>
            <w:color w:val="802020"/>
            <w:u w:val="single"/>
          </w:rPr>
          <w:t>request info (sales@regalrexnord.com)</w:t>
        </w:r>
      </w:hyperlink>
      <w:r>
        <w:rPr/>
        <w:t/>
      </w:r>
      <w:r>
        <w:rPr/>
        <w:br/>
        <w:t>Web: </w:t>
      </w:r>
      <w:hyperlink r:id="rId_801D3D_2" w:history="1">
        <w:tooltip>http://cambridgearchitectural.com downloads</w:tooltip>
        <w:r>
          <w:rPr>
            <w:rStyle w:val="Hyperlink"/>
            <w:color w:val="802020"/>
            <w:u w:val="single"/>
          </w:rPr>
          <w:t>http://cambridgearchitectural.com</w:t>
        </w:r>
      </w:hyperlink>
      <w:r>
        <w:rPr/>
        <w:t>  </w:t>
      </w:r>
      <w:r>
        <w:rPr/>
        <w:br/>
        <w:t> [ </w:t>
      </w:r>
      <w:hyperlink r:id="rId_801D3D_3" w:history="1">
        <w:tooltip>Click Here downloads</w:tooltip>
        <w:r>
          <w:rPr>
            <w:rStyle w:val="Hyperlink"/>
            <w:color w:val="802020"/>
            <w:u w:val="single"/>
          </w:rPr>
          <w:t>Click Here</w:t>
        </w:r>
      </w:hyperlink>
      <w:r>
        <w:rPr/>
        <w:t> ] for additional information.</w:t>
      </w:r>
      <w:r>
        <w:rPr/>
        <w:br/>
        <w:t>Cambridge Architectural Mesh began with an architect's vision - an insight that perceived woven wire mesh as a unique and beautiful alternative to traditional designs. In 1958, Cambridge Wirecloth produced a woven metal mesh to clad elevator interiors in the world-renowned Seagram Building in New York City. That first installation has lasted over 60 years, retaining its pristine look and condition.</w:t>
      </w:r>
      <w:r>
        <w:rPr/>
        <w:br/>
        <w:t>In the years that followed, a partnership formed between architects and Cambridge, which realized the possibilities for architectural mesh were endless. By working with architects all over the world and being open to new and adventurous designs, the Cambridge team began developing a new vision to integrate woven metal mesh into the built environment.</w:t>
      </w:r>
      <w:r>
        <w:rPr/>
        <w:br/>
        <w:t>The Architectural division was launched in 2002 as a natural off-shoot of the century-old woven metal mesh and belting manufacturer Cambridge International. With a foundation in quality American craftsmanship, the architectural division was able to flourish by offering tensile systems never before seen in the architectural design community.</w:t>
      </w:r>
      <w:r>
        <w:rPr/>
        <w:br/>
        <w:t>Building on the visions of the architects, Cambridge Architectural Mesh systems adorn some impressive structures erected during the past decade including resorts, hospitals, theaters, and museums. Cambridge systems are American-made and manufactured by skilled craftsmen on Maryland's Eastern Shore.</w:t>
      </w:r>
      <w:r>
        <w:rPr/>
        <w:br/>
        <w:t>As the benefits of working with metal mesh became apparent, so did the ease and simplicity of working with a full-service manufacturer and provider. When you work with Cambridge Architectural Mesh, our knowledgeable team walks you through the design process, step-by-step, bringing the architect's concept into reality. From the grand design to the smallest detail, Cambridge ensures assistance every step of the way.</w:t>
      </w:r>
      <w:r>
        <w:rPr/>
        <w:br/>
        <w:t>Specializing in both interior and exterior applications, Cambridge Architectural Mesh is truly open to your ideas. The possibilities for design and function are boundless, limited only by the stretch of the imagination.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 NOTE TO SPECIFIER ** Delete items below not required for project.</w:t>
      </w:r>
    </w:p>
    <w:p w:rsidR="ABFFABFF" w:rsidRDefault="ABFFABFF" w:rsidP="ABFFABFF">
      <w:pPr>
        <w:pStyle w:val="ARCATParagraph"/>
        <w:numPr>
          <w:ilvl w:val="2"/>
          <w:numId w:val="1"/>
        </w:numPr>
        <w:rPr/>
      </w:pPr>
      <w:r>
        <w:rPr/>
        <w:t>Exterior sun control device. (Severn Vertical Fin).</w:t>
      </w:r>
    </w:p>
    <w:p w:rsidR="ABFFABFF" w:rsidRDefault="ABFFABFF" w:rsidP="ABFFABFF">
      <w:pPr>
        <w:pStyle w:val="ARCATParagraph"/>
        <w:numPr>
          <w:ilvl w:val="2"/>
          <w:numId w:val="1"/>
        </w:numPr>
        <w:rPr/>
      </w:pPr>
      <w:r>
        <w:rPr/>
        <w:t>Exterior protection screen. (Magothy) (Potomac).</w:t>
      </w:r>
    </w:p>
    <w:p w:rsidR="ABFFABFF" w:rsidRDefault="ABFFABFF" w:rsidP="ABFFABFF">
      <w:pPr>
        <w:pStyle w:val="ARCATParagraph"/>
        <w:numPr>
          <w:ilvl w:val="2"/>
          <w:numId w:val="1"/>
        </w:numPr>
        <w:rPr/>
      </w:pPr>
      <w:r>
        <w:rPr/>
        <w:t>Interior partitions. (Doral) (Mohave) (Catalina Curtain).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screen material incorporate in the actual product.</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SubPara"/>
        <w:numPr>
          <w:ilvl w:val="3"/>
          <w:numId w:val="1"/>
        </w:numPr>
        <w:rPr/>
      </w:pPr>
      <w:r>
        <w:rPr/>
        <w:t>Include engineered calculations stamped by a licensed professional engineer in the jurisdiction where the project is located.</w:t>
      </w:r>
    </w:p>
    <w:p w:rsidR="ABFFABFF" w:rsidRDefault="ABFFABFF" w:rsidP="ABFFABFF">
      <w:pPr>
        <w:pStyle w:val="ARCATSubPara"/>
        <w:numPr>
          <w:ilvl w:val="3"/>
          <w:numId w:val="1"/>
        </w:numPr>
        <w:rPr/>
      </w:pPr>
      <w:r>
        <w:rPr/>
        <w:t>Include loading calculations at each point of attachment as calculated using local code criteria.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Company which provides engineered calculations for shop drawings.</w:t>
      </w:r>
    </w:p>
    <w:p w:rsidR="ABFFABFF" w:rsidRDefault="ABFFABFF" w:rsidP="ABFFABFF">
      <w:pPr>
        <w:pStyle w:val="ARCATSubPara"/>
        <w:numPr>
          <w:ilvl w:val="3"/>
          <w:numId w:val="1"/>
        </w:numPr>
        <w:rPr/>
      </w:pPr>
      <w:r>
        <w:rPr/>
        <w:t>Company which provides products designed and manufactured as an engineered system of specific components only and not a fabricator only.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Standard size of mock-up:</w:t>
      </w:r>
    </w:p>
    <w:p w:rsidR="ABFFABFF" w:rsidRDefault="ABFFABFF" w:rsidP="ABFFABFF">
      <w:pPr>
        <w:pStyle w:val="ARCATSubSub1"/>
        <w:numPr>
          <w:ilvl w:val="4"/>
          <w:numId w:val="1"/>
        </w:numPr>
        <w:rPr/>
      </w:pPr>
      <w:r>
        <w:rPr/>
        <w:t>Exterior Systems: shall be 18 inches wide by 36 inches tall. (457 x 914 mm)</w:t>
      </w:r>
    </w:p>
    <w:p w:rsidR="ABFFABFF" w:rsidRDefault="ABFFABFF" w:rsidP="ABFFABFF">
      <w:pPr>
        <w:pStyle w:val="ARCATSubSub1"/>
        <w:numPr>
          <w:ilvl w:val="4"/>
          <w:numId w:val="1"/>
        </w:numPr>
        <w:rPr/>
      </w:pPr>
      <w:r>
        <w:rPr/>
        <w:t>Interior Systems: not required.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Coordinate manufacture of mesh system with other trades and suppliers as required, including structural steel, concrete, or other similar in which system will be attached.</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Cambridge Architectural, which is located at:105 Goodwill Rd.Cambridge, MD 21613Toll Free Tel: 866-806-2385Tel: 410-228-3000Fax: 410-901-4979Email: </w:t>
      </w:r>
      <w:hyperlink r:id="rId_316DCD_1" w:history="1">
        <w:tooltip>request info (sales@regalrexnord.com) downloads</w:tooltip>
        <w:r>
          <w:rPr>
            <w:rStyle w:val="Hyperlink"/>
            <w:color w:val="802020"/>
            <w:u w:val="single"/>
          </w:rPr>
          <w:t>request info (sales@regalrexnord.com)</w:t>
        </w:r>
      </w:hyperlink>
      <w:r>
        <w:rPr/>
        <w:t>;Web: </w:t>
      </w:r>
      <w:hyperlink r:id="rId_316DCD_2" w:history="1">
        <w:tooltip>http://cambridgearchitectural.com downloads</w:tooltip>
        <w:r>
          <w:rPr>
            <w:rStyle w:val="Hyperlink"/>
            <w:color w:val="802020"/>
            <w:u w:val="single"/>
          </w:rPr>
          <w:t>http://cambridgearchitectural.com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EXTERIOR SUN CONTROL DEVICE</w:t>
      </w:r>
    </w:p>
    <w:p w:rsidR="ABFFABFF" w:rsidRDefault="ABFFABFF" w:rsidP="ABFFABFF">
      <w:pPr>
        <w:pStyle w:val="ARCATParagraph"/>
        <w:numPr>
          <w:ilvl w:val="2"/>
          <w:numId w:val="1"/>
        </w:numPr>
        <w:rPr/>
      </w:pPr>
      <w:r>
        <w:rPr/>
        <w:t>Basis of Design: Severn Vertical Fin; as manufactured by Cambridge Architectural Mesh.</w:t>
      </w:r>
    </w:p>
    <w:p w:rsidR="ABFFABFF" w:rsidRDefault="ABFFABFF" w:rsidP="ABFFABFF">
      <w:pPr>
        <w:pStyle w:val="ARCATSubPara"/>
        <w:numPr>
          <w:ilvl w:val="3"/>
          <w:numId w:val="1"/>
        </w:numPr>
        <w:rPr/>
      </w:pPr>
      <w:r>
        <w:rPr/>
        <w:t>System designed to withstand the design forces without permanent deformation or contacting structure behind mesh during peak load conditions.</w:t>
      </w:r>
    </w:p>
    <w:p w:rsidR="ABFFABFF" w:rsidRDefault="ABFFABFF" w:rsidP="ABFFABFF">
      <w:pPr>
        <w:pStyle w:val="ARCATSubPara"/>
        <w:numPr>
          <w:ilvl w:val="3"/>
          <w:numId w:val="1"/>
        </w:numPr>
        <w:rPr/>
      </w:pPr>
      <w:r>
        <w:rPr/>
        <w:t>Mesh Type: Flexible.</w:t>
      </w:r>
    </w:p>
    <w:p>
      <w:pPr>
        <w:pStyle w:val="ARCATnote"/>
        <w:rPr/>
      </w:pPr>
      <w:r>
        <w:rPr/>
        <w:t>** NOTE TO SPECIFIER ** Delete wave type and mesh pattern options not required.</w:t>
      </w:r>
    </w:p>
    <w:p w:rsidR="ABFFABFF" w:rsidRDefault="ABFFABFF" w:rsidP="ABFFABFF">
      <w:pPr>
        <w:pStyle w:val="ARCATSubSub1"/>
        <w:numPr>
          <w:ilvl w:val="4"/>
          <w:numId w:val="1"/>
        </w:numPr>
        <w:rPr/>
      </w:pPr>
      <w:r>
        <w:rPr/>
        <w:t>Weave Type: Balance weave.</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Spadebolts: T316 stainless steel.</w:t>
      </w:r>
    </w:p>
    <w:p w:rsidR="ABFFABFF" w:rsidRDefault="ABFFABFF" w:rsidP="ABFFABFF">
      <w:pPr>
        <w:pStyle w:val="ARCATSubSub1"/>
        <w:numPr>
          <w:ilvl w:val="4"/>
          <w:numId w:val="1"/>
        </w:numPr>
        <w:rPr/>
      </w:pPr>
      <w:r>
        <w:rPr/>
        <w:t>Binding Material: T316 stainless steel.</w:t>
      </w:r>
    </w:p>
    <w:p>
      <w:pPr>
        <w:pStyle w:val="ARCATnote"/>
        <w:rPr/>
      </w:pPr>
      <w:r>
        <w:rPr/>
        <w:t>** NOTE TO SPECIFIER ** Delete structural material option not required.</w:t>
      </w:r>
    </w:p>
    <w:p w:rsidR="ABFFABFF" w:rsidRDefault="ABFFABFF" w:rsidP="ABFFABFF">
      <w:pPr>
        <w:pStyle w:val="ARCATSubSub1"/>
        <w:numPr>
          <w:ilvl w:val="4"/>
          <w:numId w:val="1"/>
        </w:numPr>
        <w:rPr/>
      </w:pPr>
      <w:r>
        <w:rPr/>
        <w:t>Structural Material: Galvanized powder coated steel.</w:t>
      </w:r>
    </w:p>
    <w:p w:rsidR="ABFFABFF" w:rsidRDefault="ABFFABFF" w:rsidP="ABFFABFF">
      <w:pPr>
        <w:pStyle w:val="ARCATSubSub1"/>
        <w:numPr>
          <w:ilvl w:val="4"/>
          <w:numId w:val="1"/>
        </w:numPr>
        <w:rPr/>
      </w:pPr>
      <w:r>
        <w:rPr/>
        <w:t>Structural Material: T304 stainless steel.</w:t>
      </w:r>
    </w:p>
    <w:p w:rsidR="ABFFABFF" w:rsidRDefault="ABFFABFF" w:rsidP="ABFFABFF">
      <w:pPr>
        <w:pStyle w:val="ARCATSubSub1"/>
        <w:numPr>
          <w:ilvl w:val="4"/>
          <w:numId w:val="1"/>
        </w:numPr>
        <w:rPr/>
      </w:pPr>
      <w:r>
        <w:rPr/>
        <w:t>Hardware: 18-8 stainless steel.</w:t>
      </w:r>
    </w:p>
    <w:p>
      <w:pPr>
        <w:pStyle w:val="ARCATnote"/>
        <w:rPr/>
      </w:pPr>
      <w:r>
        <w:rPr/>
        <w:t>** NOTE TO SPECIFIER ** Delete width options not required. Maximum width is 4 ft (1219 mm)</w:t>
      </w:r>
    </w:p>
    <w:p w:rsidR="ABFFABFF" w:rsidRDefault="ABFFABFF" w:rsidP="ABFFABFF">
      <w:pPr>
        <w:pStyle w:val="ARCATSubPara"/>
        <w:numPr>
          <w:ilvl w:val="3"/>
          <w:numId w:val="1"/>
        </w:numPr>
        <w:rPr/>
      </w:pPr>
      <w:r>
        <w:rPr/>
        <w:t>Width: 4 ft (1219 mm) maximum.</w:t>
      </w:r>
    </w:p>
    <w:p w:rsidR="ABFFABFF" w:rsidRDefault="ABFFABFF" w:rsidP="ABFFABFF">
      <w:pPr>
        <w:pStyle w:val="ARCATSubPara"/>
        <w:numPr>
          <w:ilvl w:val="3"/>
          <w:numId w:val="1"/>
        </w:numPr>
        <w:rPr/>
      </w:pPr>
      <w:r>
        <w:rPr/>
        <w:t>Width: ___ ft (___ mm).</w:t>
      </w:r>
    </w:p>
    <w:p w:rsidR="ABFFABFF" w:rsidRDefault="ABFFABFF" w:rsidP="ABFFABFF">
      <w:pPr>
        <w:pStyle w:val="ARCATSubPara"/>
        <w:numPr>
          <w:ilvl w:val="3"/>
          <w:numId w:val="1"/>
        </w:numPr>
        <w:rPr/>
      </w:pPr>
      <w:r>
        <w:rPr/>
        <w:t>Width: As indicated on the Drawings.</w:t>
      </w:r>
    </w:p>
    <w:p>
      <w:pPr>
        <w:pStyle w:val="ARCATnote"/>
        <w:rPr/>
      </w:pPr>
      <w:r>
        <w:rPr/>
        <w:t>** NOTE TO SPECIFIER ** The maximum height is 65 ft (19,812 mm) Delete height options not required. See product drawings for more detailed information.</w:t>
      </w:r>
    </w:p>
    <w:p w:rsidR="ABFFABFF" w:rsidRDefault="ABFFABFF" w:rsidP="ABFFABFF">
      <w:pPr>
        <w:pStyle w:val="ARCATSubPara"/>
        <w:numPr>
          <w:ilvl w:val="3"/>
          <w:numId w:val="1"/>
        </w:numPr>
        <w:rPr/>
      </w:pPr>
      <w:r>
        <w:rPr/>
        <w:t>Height: 65 ft (19,812 mm) maximum</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Height: As indicated on Drawings.</w:t>
      </w:r>
    </w:p>
    <w:p>
      <w:pPr>
        <w:pStyle w:val="ARCATnote"/>
        <w:rPr/>
      </w:pPr>
      <w:r>
        <w:rPr/>
        <w:t>** NOTE TO SPECIFIER ** Delete intermediate support attachment if height is 20 ft (6096 mm) or less.</w:t>
      </w:r>
    </w:p>
    <w:p w:rsidR="ABFFABFF" w:rsidRDefault="ABFFABFF" w:rsidP="ABFFABFF">
      <w:pPr>
        <w:pStyle w:val="ARCATSubPara"/>
        <w:numPr>
          <w:ilvl w:val="3"/>
          <w:numId w:val="1"/>
        </w:numPr>
        <w:rPr/>
      </w:pPr>
      <w:r>
        <w:rPr/>
        <w:t>Intermediate support attachment. Required if height is greater than 20 ft (6096 mm).</w:t>
      </w:r>
    </w:p>
    <w:p w:rsidR="ABFFABFF" w:rsidRDefault="ABFFABFF" w:rsidP="ABFFABFF">
      <w:pPr>
        <w:pStyle w:val="ARCATSubPara"/>
        <w:numPr>
          <w:ilvl w:val="3"/>
          <w:numId w:val="1"/>
        </w:numPr>
        <w:rPr/>
      </w:pPr>
      <w:r>
        <w:rPr/>
        <w:t>Attachment System: Severn:</w:t>
      </w:r>
    </w:p>
    <w:p w:rsidR="ABFFABFF" w:rsidRDefault="ABFFABFF" w:rsidP="ABFFABFF">
      <w:pPr>
        <w:pStyle w:val="ARCATSubSub1"/>
        <w:numPr>
          <w:ilvl w:val="4"/>
          <w:numId w:val="1"/>
        </w:numPr>
        <w:rPr/>
      </w:pPr>
      <w:r>
        <w:rPr/>
        <w:t>Material: T316L stainless steel.</w:t>
      </w:r>
    </w:p>
    <w:p w:rsidR="ABFFABFF" w:rsidRDefault="ABFFABFF" w:rsidP="ABFFABFF">
      <w:pPr>
        <w:pStyle w:val="ARCATSubSub1"/>
        <w:numPr>
          <w:ilvl w:val="4"/>
          <w:numId w:val="1"/>
        </w:numPr>
        <w:rPr/>
      </w:pPr>
      <w:r>
        <w:rPr/>
        <w:t>Tension System: U-binding and spade bolts.</w:t>
      </w:r>
    </w:p>
    <w:p w:rsidR="ABFFABFF" w:rsidRDefault="ABFFABFF" w:rsidP="ABFFABFF">
      <w:pPr>
        <w:pStyle w:val="ARCATArticle"/>
        <w:numPr>
          <w:ilvl w:val="1"/>
          <w:numId w:val="1"/>
        </w:numPr>
        <w:rPr/>
      </w:pPr>
      <w:r>
        <w:rPr/>
        <w:t>EXTERIOR PROTECTION SCREEN</w:t>
      </w:r>
    </w:p>
    <w:p w:rsidR="ABFFABFF" w:rsidRDefault="ABFFABFF" w:rsidP="ABFFABFF">
      <w:pPr>
        <w:pStyle w:val="ARCATParagraph"/>
        <w:numPr>
          <w:ilvl w:val="2"/>
          <w:numId w:val="1"/>
        </w:numPr>
        <w:rPr/>
      </w:pPr>
      <w:r>
        <w:rPr/>
        <w:t>Basis of Design: Magothy Exterior Screen Panels; as manufactured by Cambridge Architectural Mesh.</w:t>
      </w:r>
    </w:p>
    <w:p w:rsidR="ABFFABFF" w:rsidRDefault="ABFFABFF" w:rsidP="ABFFABFF">
      <w:pPr>
        <w:pStyle w:val="ARCATSubPara"/>
        <w:numPr>
          <w:ilvl w:val="3"/>
          <w:numId w:val="1"/>
        </w:numPr>
        <w:rPr/>
      </w:pPr>
      <w:r>
        <w:rPr/>
        <w:t>System designed to withstand the design forces without permanent deformation.</w:t>
      </w:r>
    </w:p>
    <w:p w:rsidR="ABFFABFF" w:rsidRDefault="ABFFABFF" w:rsidP="ABFFABFF">
      <w:pPr>
        <w:pStyle w:val="ARCATSubPara"/>
        <w:numPr>
          <w:ilvl w:val="3"/>
          <w:numId w:val="1"/>
        </w:numPr>
        <w:rPr/>
      </w:pPr>
      <w:r>
        <w:rPr/>
        <w:t>Mesh Type: Flexible.</w:t>
      </w:r>
    </w:p>
    <w:p>
      <w:pPr>
        <w:pStyle w:val="ARCATnote"/>
        <w:rPr/>
      </w:pPr>
      <w:r>
        <w:rPr/>
        <w:t>** NOTE TO SPECIFIER ** Delete weave type and mesh pattern options not required.</w:t>
      </w:r>
    </w:p>
    <w:p w:rsidR="ABFFABFF" w:rsidRDefault="ABFFABFF" w:rsidP="ABFFABFF">
      <w:pPr>
        <w:pStyle w:val="ARCATSubSub1"/>
        <w:numPr>
          <w:ilvl w:val="4"/>
          <w:numId w:val="1"/>
        </w:numPr>
        <w:rPr/>
      </w:pPr>
      <w:r>
        <w:rPr/>
        <w:t>Weave Type: Balance Weave comprised of crimped cross rod and alternating left-hand and right-hand wire spirals.</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3"/>
        <w:numPr>
          <w:ilvl w:val="6"/>
          <w:numId w:val="1"/>
        </w:numPr>
        <w:rPr/>
      </w:pPr>
      <w:r>
        <w:rPr/>
        <w:t>Mesh Thickness: 0.252 inches (6.4 mm).</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3"/>
        <w:numPr>
          <w:ilvl w:val="6"/>
          <w:numId w:val="1"/>
        </w:numPr>
        <w:rPr/>
      </w:pPr>
      <w:r>
        <w:rPr/>
        <w:t>Mesh Thickness: .800 inches (20.3 mm).</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Sub3"/>
        <w:numPr>
          <w:ilvl w:val="6"/>
          <w:numId w:val="1"/>
        </w:numPr>
        <w:rPr/>
      </w:pPr>
      <w:r>
        <w:rPr/>
        <w:t>Mesh Thickness: 0.375 inches (9.5 mm).</w:t>
      </w:r>
    </w:p>
    <w:p w:rsidR="ABFFABFF" w:rsidRDefault="ABFFABFF" w:rsidP="ABFFABFF">
      <w:pPr>
        <w:pStyle w:val="ARCATSubPara"/>
        <w:numPr>
          <w:ilvl w:val="3"/>
          <w:numId w:val="1"/>
        </w:numPr>
        <w:rPr/>
      </w:pPr>
      <w:r>
        <w:rPr/>
        <w:t>Material: T316L stainless steel.</w:t>
      </w:r>
    </w:p>
    <w:p>
      <w:pPr>
        <w:pStyle w:val="ARCATnote"/>
        <w:rPr/>
      </w:pPr>
      <w:r>
        <w:rPr/>
        <w:t>** NOTE TO SPECIFIER ** Delete width options not required.</w:t>
      </w:r>
    </w:p>
    <w:p w:rsidR="ABFFABFF" w:rsidRDefault="ABFFABFF" w:rsidP="ABFFABFF">
      <w:pPr>
        <w:pStyle w:val="ARCATSubPara"/>
        <w:numPr>
          <w:ilvl w:val="3"/>
          <w:numId w:val="1"/>
        </w:numPr>
        <w:rPr/>
      </w:pPr>
      <w:r>
        <w:rPr/>
        <w:t>Width: 10 feet (3048 mm) Maximum.</w:t>
      </w:r>
    </w:p>
    <w:p w:rsidR="ABFFABFF" w:rsidRDefault="ABFFABFF" w:rsidP="ABFFABFF">
      <w:pPr>
        <w:pStyle w:val="ARCATSubPara"/>
        <w:numPr>
          <w:ilvl w:val="3"/>
          <w:numId w:val="1"/>
        </w:numPr>
        <w:rPr/>
      </w:pPr>
      <w:r>
        <w:rPr/>
        <w:t>Width: ___ ft (___ mm).</w:t>
      </w:r>
    </w:p>
    <w:p w:rsidR="ABFFABFF" w:rsidRDefault="ABFFABFF" w:rsidP="ABFFABFF">
      <w:pPr>
        <w:pStyle w:val="ARCATSubPara"/>
        <w:numPr>
          <w:ilvl w:val="3"/>
          <w:numId w:val="1"/>
        </w:numPr>
        <w:rPr/>
      </w:pPr>
      <w:r>
        <w:rPr/>
        <w:t>Width: As indicated on the Drawings.</w:t>
      </w:r>
    </w:p>
    <w:p>
      <w:pPr>
        <w:pStyle w:val="ARCATnote"/>
        <w:rPr/>
      </w:pPr>
      <w:r>
        <w:rPr/>
        <w:t>** NOTE TO SPECIFIER ** Length up to 60 feet (18288 mm). Delete length option not required.</w:t>
      </w:r>
    </w:p>
    <w:p w:rsidR="ABFFABFF" w:rsidRDefault="ABFFABFF" w:rsidP="ABFFABFF">
      <w:pPr>
        <w:pStyle w:val="ARCATSubPara"/>
        <w:numPr>
          <w:ilvl w:val="3"/>
          <w:numId w:val="1"/>
        </w:numPr>
        <w:rPr/>
      </w:pPr>
      <w:r>
        <w:rPr/>
        <w:t>Height: 60 ft (18288 mm).</w:t>
      </w:r>
    </w:p>
    <w:p w:rsidR="ABFFABFF" w:rsidRDefault="ABFFABFF" w:rsidP="ABFFABFF">
      <w:pPr>
        <w:pStyle w:val="ARCATSubPara"/>
        <w:numPr>
          <w:ilvl w:val="3"/>
          <w:numId w:val="1"/>
        </w:numPr>
        <w:rPr/>
      </w:pPr>
      <w:r>
        <w:rPr/>
        <w:t>Height: As indicated on Drawings.</w:t>
      </w:r>
    </w:p>
    <w:p w:rsidR="ABFFABFF" w:rsidRDefault="ABFFABFF" w:rsidP="ABFFABFF">
      <w:pPr>
        <w:pStyle w:val="ARCATSubPara"/>
        <w:numPr>
          <w:ilvl w:val="3"/>
          <w:numId w:val="1"/>
        </w:numPr>
        <w:rPr/>
      </w:pPr>
      <w:r>
        <w:rPr/>
        <w:t>Height: ___ ft (___ mm).</w:t>
      </w:r>
    </w:p>
    <w:p>
      <w:pPr>
        <w:pStyle w:val="ARCATnote"/>
        <w:rPr/>
      </w:pPr>
      <w:r>
        <w:rPr/>
        <w:t>** NOTE TO SPECIFIER ** Delete intermediate support attachment if height is 14 ft (6096 mm) or less.</w:t>
      </w:r>
    </w:p>
    <w:p w:rsidR="ABFFABFF" w:rsidRDefault="ABFFABFF" w:rsidP="ABFFABFF">
      <w:pPr>
        <w:pStyle w:val="ARCATSubPara"/>
        <w:numPr>
          <w:ilvl w:val="3"/>
          <w:numId w:val="1"/>
        </w:numPr>
        <w:rPr/>
      </w:pPr>
      <w:r>
        <w:rPr/>
        <w:t>Intermediate support attachment. Required at a maximum of 14 ft (4267 mm) intervals for full length panels.</w:t>
      </w:r>
    </w:p>
    <w:p w:rsidR="ABFFABFF" w:rsidRDefault="ABFFABFF" w:rsidP="ABFFABFF">
      <w:pPr>
        <w:pStyle w:val="ARCATSubPara"/>
        <w:numPr>
          <w:ilvl w:val="3"/>
          <w:numId w:val="1"/>
        </w:numPr>
        <w:rPr/>
      </w:pPr>
      <w:r>
        <w:rPr/>
        <w:t>Attachment System: Magothy:</w:t>
      </w:r>
    </w:p>
    <w:p w:rsidR="ABFFABFF" w:rsidRDefault="ABFFABFF" w:rsidP="ABFFABFF">
      <w:pPr>
        <w:pStyle w:val="ARCATSubSub1"/>
        <w:numPr>
          <w:ilvl w:val="4"/>
          <w:numId w:val="1"/>
        </w:numPr>
        <w:rPr/>
      </w:pPr>
      <w:r>
        <w:rPr/>
        <w:t>Material: T316L stainless steel.</w:t>
      </w:r>
    </w:p>
    <w:p w:rsidR="ABFFABFF" w:rsidRDefault="ABFFABFF" w:rsidP="ABFFABFF">
      <w:pPr>
        <w:pStyle w:val="ARCATSubSub1"/>
        <w:numPr>
          <w:ilvl w:val="4"/>
          <w:numId w:val="1"/>
        </w:numPr>
        <w:rPr/>
      </w:pPr>
      <w:r>
        <w:rPr/>
        <w:t>Tension System:  U-binding with eclipse slots and spring tensioned spade bolts.</w:t>
      </w:r>
    </w:p>
    <w:p w:rsidR="ABFFABFF" w:rsidRDefault="ABFFABFF" w:rsidP="ABFFABFF">
      <w:pPr>
        <w:pStyle w:val="ARCATArticle"/>
        <w:numPr>
          <w:ilvl w:val="1"/>
          <w:numId w:val="1"/>
        </w:numPr>
        <w:rPr/>
      </w:pPr>
      <w:r>
        <w:rPr/>
        <w:t>EXTERIOR PROTECTION SCREEN</w:t>
      </w:r>
    </w:p>
    <w:p w:rsidR="ABFFABFF" w:rsidRDefault="ABFFABFF" w:rsidP="ABFFABFF">
      <w:pPr>
        <w:pStyle w:val="ARCATParagraph"/>
        <w:numPr>
          <w:ilvl w:val="2"/>
          <w:numId w:val="1"/>
        </w:numPr>
        <w:rPr/>
      </w:pPr>
      <w:r>
        <w:rPr/>
        <w:t>Basis of Design: Potomac Exterior Screen Panels; as manufactured by Cambridge Architectural Mesh.</w:t>
      </w:r>
    </w:p>
    <w:p w:rsidR="ABFFABFF" w:rsidRDefault="ABFFABFF" w:rsidP="ABFFABFF">
      <w:pPr>
        <w:pStyle w:val="ARCATSubPara"/>
        <w:numPr>
          <w:ilvl w:val="3"/>
          <w:numId w:val="1"/>
        </w:numPr>
        <w:rPr/>
      </w:pPr>
      <w:r>
        <w:rPr/>
        <w:t>System designed to withstand the design forces without permanent deformation.</w:t>
      </w:r>
    </w:p>
    <w:p w:rsidR="ABFFABFF" w:rsidRDefault="ABFFABFF" w:rsidP="ABFFABFF">
      <w:pPr>
        <w:pStyle w:val="ARCATSubPara"/>
        <w:numPr>
          <w:ilvl w:val="3"/>
          <w:numId w:val="1"/>
        </w:numPr>
        <w:rPr/>
      </w:pPr>
      <w:r>
        <w:rPr/>
        <w:t>Mesh Type: Flexible.</w:t>
      </w:r>
    </w:p>
    <w:p>
      <w:pPr>
        <w:pStyle w:val="ARCATnote"/>
        <w:rPr/>
      </w:pPr>
      <w:r>
        <w:rPr/>
        <w:t>** NOTE TO SPECIFIER ** Delete weave type and mesh pattern options not required.</w:t>
      </w:r>
    </w:p>
    <w:p w:rsidR="ABFFABFF" w:rsidRDefault="ABFFABFF" w:rsidP="ABFFABFF">
      <w:pPr>
        <w:pStyle w:val="ARCATSubSub1"/>
        <w:numPr>
          <w:ilvl w:val="4"/>
          <w:numId w:val="1"/>
        </w:numPr>
        <w:rPr/>
      </w:pPr>
      <w:r>
        <w:rPr/>
        <w:t>Weave Type: Balance Weave comprised of crimped cross rod and alternating left-hand and right-hand wire spirals.</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3"/>
        <w:numPr>
          <w:ilvl w:val="6"/>
          <w:numId w:val="1"/>
        </w:numPr>
        <w:rPr/>
      </w:pPr>
      <w:r>
        <w:rPr/>
        <w:t>Mesh Thickness: 0.252 inches (6.4 mm).</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3"/>
        <w:numPr>
          <w:ilvl w:val="6"/>
          <w:numId w:val="1"/>
        </w:numPr>
        <w:rPr/>
      </w:pPr>
      <w:r>
        <w:rPr/>
        <w:t>Mesh Thickness: .800 inches (20.3 mm).</w:t>
      </w:r>
    </w:p>
    <w:p w:rsidR="ABFFABFF" w:rsidRDefault="ABFFABFF" w:rsidP="ABFFABFF">
      <w:pPr>
        <w:pStyle w:val="ARCATSubSub2"/>
        <w:numPr>
          <w:ilvl w:val="5"/>
          <w:numId w:val="1"/>
        </w:numPr>
        <w:rPr/>
      </w:pPr>
      <w:r>
        <w:rPr/>
        <w:t>Mesh Pattern: Stripe. 46 percent open area.</w:t>
      </w:r>
    </w:p>
    <w:p w:rsidR="ABFFABFF" w:rsidRDefault="ABFFABFF" w:rsidP="ABFFABFF">
      <w:pPr>
        <w:pStyle w:val="ARCATSubSub3"/>
        <w:numPr>
          <w:ilvl w:val="6"/>
          <w:numId w:val="1"/>
        </w:numPr>
        <w:rPr/>
      </w:pPr>
      <w:r>
        <w:rPr/>
        <w:t>Mesh Thickness: .800 inches (20.3mm)</w:t>
      </w:r>
    </w:p>
    <w:p w:rsidR="ABFFABFF" w:rsidRDefault="ABFFABFF" w:rsidP="ABFFABFF">
      <w:pPr>
        <w:pStyle w:val="ARCATSubSub2"/>
        <w:numPr>
          <w:ilvl w:val="5"/>
          <w:numId w:val="1"/>
        </w:numPr>
        <w:rPr/>
      </w:pPr>
      <w:r>
        <w:rPr/>
        <w:t>Mesh Pattern: Biscayne*. (T302) 78 percent open area.</w:t>
      </w:r>
    </w:p>
    <w:p w:rsidR="ABFFABFF" w:rsidRDefault="ABFFABFF" w:rsidP="ABFFABFF">
      <w:pPr>
        <w:pStyle w:val="ARCATSubSub3"/>
        <w:numPr>
          <w:ilvl w:val="6"/>
          <w:numId w:val="1"/>
        </w:numPr>
        <w:rPr/>
      </w:pPr>
      <w:r>
        <w:rPr/>
        <w:t>Mesh Thickness: .162 inches (4.11mm)</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Sub3"/>
        <w:numPr>
          <w:ilvl w:val="6"/>
          <w:numId w:val="1"/>
        </w:numPr>
        <w:rPr/>
      </w:pPr>
      <w:r>
        <w:rPr/>
        <w:t>Mesh Thickness: 0.375 inches (9.5 mm).</w:t>
      </w:r>
    </w:p>
    <w:p w:rsidR="ABFFABFF" w:rsidRDefault="ABFFABFF" w:rsidP="ABFFABFF">
      <w:pPr>
        <w:pStyle w:val="ARCATSubPara"/>
        <w:numPr>
          <w:ilvl w:val="3"/>
          <w:numId w:val="1"/>
        </w:numPr>
        <w:rPr/>
      </w:pPr>
      <w:r>
        <w:rPr/>
        <w:t>Material: T316L stainless steel.</w:t>
      </w:r>
    </w:p>
    <w:p>
      <w:pPr>
        <w:pStyle w:val="ARCATnote"/>
        <w:rPr/>
      </w:pPr>
      <w:r>
        <w:rPr/>
        <w:t>** NOTE TO SPECIFIER ** Delete width options not required.</w:t>
      </w:r>
    </w:p>
    <w:p w:rsidR="ABFFABFF" w:rsidRDefault="ABFFABFF" w:rsidP="ABFFABFF">
      <w:pPr>
        <w:pStyle w:val="ARCATSubPara"/>
        <w:numPr>
          <w:ilvl w:val="3"/>
          <w:numId w:val="1"/>
        </w:numPr>
        <w:rPr/>
      </w:pPr>
      <w:r>
        <w:rPr/>
        <w:t>Width: 118 inch (2997 mm) maximum.</w:t>
      </w:r>
    </w:p>
    <w:p w:rsidR="ABFFABFF" w:rsidRDefault="ABFFABFF" w:rsidP="ABFFABFF">
      <w:pPr>
        <w:pStyle w:val="ARCATSubPara"/>
        <w:numPr>
          <w:ilvl w:val="3"/>
          <w:numId w:val="1"/>
        </w:numPr>
        <w:rPr/>
      </w:pPr>
      <w:r>
        <w:rPr/>
        <w:t>Width: ___ ft (___ mm).</w:t>
      </w:r>
    </w:p>
    <w:p w:rsidR="ABFFABFF" w:rsidRDefault="ABFFABFF" w:rsidP="ABFFABFF">
      <w:pPr>
        <w:pStyle w:val="ARCATSubPara"/>
        <w:numPr>
          <w:ilvl w:val="3"/>
          <w:numId w:val="1"/>
        </w:numPr>
        <w:rPr/>
      </w:pPr>
      <w:r>
        <w:rPr/>
        <w:t>Width: As indicated on the Drawings.</w:t>
      </w:r>
    </w:p>
    <w:p>
      <w:pPr>
        <w:pStyle w:val="ARCATnote"/>
        <w:rPr/>
      </w:pPr>
      <w:r>
        <w:rPr/>
        <w:t>** NOTE TO SPECIFIER ** Height up to 15 feet. Delete height option not required.</w:t>
      </w:r>
    </w:p>
    <w:p w:rsidR="ABFFABFF" w:rsidRDefault="ABFFABFF" w:rsidP="ABFFABFF">
      <w:pPr>
        <w:pStyle w:val="ARCATSubPara"/>
        <w:numPr>
          <w:ilvl w:val="3"/>
          <w:numId w:val="1"/>
        </w:numPr>
        <w:rPr/>
      </w:pPr>
      <w:r>
        <w:rPr/>
        <w:t>Height: 15 ft maximum.</w:t>
      </w:r>
    </w:p>
    <w:p w:rsidR="ABFFABFF" w:rsidRDefault="ABFFABFF" w:rsidP="ABFFABFF">
      <w:pPr>
        <w:pStyle w:val="ARCATSubPara"/>
        <w:numPr>
          <w:ilvl w:val="3"/>
          <w:numId w:val="1"/>
        </w:numPr>
        <w:rPr/>
      </w:pPr>
      <w:r>
        <w:rPr/>
        <w:t>Height: As indicated on Drawings.</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Attachment System: Potomac:</w:t>
      </w:r>
    </w:p>
    <w:p w:rsidR="ABFFABFF" w:rsidRDefault="ABFFABFF" w:rsidP="ABFFABFF">
      <w:pPr>
        <w:pStyle w:val="ARCATSubSub1"/>
        <w:numPr>
          <w:ilvl w:val="4"/>
          <w:numId w:val="1"/>
        </w:numPr>
        <w:rPr/>
      </w:pPr>
      <w:r>
        <w:rPr/>
        <w:t>Material: T316L stainless steel.</w:t>
      </w:r>
    </w:p>
    <w:p w:rsidR="ABFFABFF" w:rsidRDefault="ABFFABFF" w:rsidP="ABFFABFF">
      <w:pPr>
        <w:pStyle w:val="ARCATSubSub1"/>
        <w:numPr>
          <w:ilvl w:val="4"/>
          <w:numId w:val="1"/>
        </w:numPr>
        <w:rPr/>
      </w:pPr>
      <w:r>
        <w:rPr/>
        <w:t>Tension System: Binding and spade bolts.</w:t>
      </w:r>
    </w:p>
    <w:p w:rsidR="ABFFABFF" w:rsidRDefault="ABFFABFF" w:rsidP="ABFFABFF">
      <w:pPr>
        <w:pStyle w:val="ARCATArticle"/>
        <w:numPr>
          <w:ilvl w:val="1"/>
          <w:numId w:val="1"/>
        </w:numPr>
        <w:rPr/>
      </w:pPr>
      <w:r>
        <w:rPr/>
        <w:t>INTERIOR PARTITIONS</w:t>
      </w:r>
    </w:p>
    <w:p w:rsidR="ABFFABFF" w:rsidRDefault="ABFFABFF" w:rsidP="ABFFABFF">
      <w:pPr>
        <w:pStyle w:val="ARCATParagraph"/>
        <w:numPr>
          <w:ilvl w:val="2"/>
          <w:numId w:val="1"/>
        </w:numPr>
        <w:rPr/>
      </w:pPr>
      <w:r>
        <w:rPr/>
        <w:t>Basis of Design: Doral Interior Partition; as manufactured by Cambridge Architectural Mesh.</w:t>
      </w:r>
    </w:p>
    <w:p w:rsidR="ABFFABFF" w:rsidRDefault="ABFFABFF" w:rsidP="ABFFABFF">
      <w:pPr>
        <w:pStyle w:val="ARCATSubPara"/>
        <w:numPr>
          <w:ilvl w:val="3"/>
          <w:numId w:val="1"/>
        </w:numPr>
        <w:rPr/>
      </w:pPr>
      <w:r>
        <w:rPr/>
        <w:t>Panel Type: Fully Fabricated Internally Tensioned Mesh in Frame.</w:t>
      </w:r>
    </w:p>
    <w:p w:rsidR="ABFFABFF" w:rsidRDefault="ABFFABFF" w:rsidP="ABFFABFF">
      <w:pPr>
        <w:pStyle w:val="ARCATSubPara"/>
        <w:numPr>
          <w:ilvl w:val="3"/>
          <w:numId w:val="1"/>
        </w:numPr>
        <w:rPr/>
      </w:pPr>
      <w:r>
        <w:rPr/>
        <w:t>Mesh: T304 stainless steel.</w:t>
      </w:r>
    </w:p>
    <w:p>
      <w:pPr>
        <w:pStyle w:val="ARCATnote"/>
        <w:rPr/>
      </w:pPr>
      <w:r>
        <w:rPr/>
        <w:t>** NOTE TO SPECIFIER ** Delete weave type and mesh pattern options not required.</w:t>
      </w:r>
    </w:p>
    <w:p w:rsidR="ABFFABFF" w:rsidRDefault="ABFFABFF" w:rsidP="ABFFABFF">
      <w:pPr>
        <w:pStyle w:val="ARCATSubSub1"/>
        <w:numPr>
          <w:ilvl w:val="4"/>
          <w:numId w:val="1"/>
        </w:numPr>
        <w:rPr/>
      </w:pPr>
      <w:r>
        <w:rPr/>
        <w:t>Weave Type: Balance weave.</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3"/>
        <w:numPr>
          <w:ilvl w:val="6"/>
          <w:numId w:val="1"/>
        </w:numPr>
        <w:rPr/>
      </w:pPr>
      <w:r>
        <w:rPr/>
        <w:t>Mesh Thickness: 0.252 inches (6.4 mm)</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3"/>
        <w:numPr>
          <w:ilvl w:val="6"/>
          <w:numId w:val="1"/>
        </w:numPr>
        <w:rPr/>
      </w:pPr>
      <w:r>
        <w:rPr/>
        <w:t>Mesh Thickness: 0.800 inches (20.3 mm)</w:t>
      </w:r>
    </w:p>
    <w:p w:rsidR="ABFFABFF" w:rsidRDefault="ABFFABFF" w:rsidP="ABFFABFF">
      <w:pPr>
        <w:pStyle w:val="ARCATSubSub2"/>
        <w:numPr>
          <w:ilvl w:val="5"/>
          <w:numId w:val="1"/>
        </w:numPr>
        <w:rPr/>
      </w:pPr>
      <w:r>
        <w:rPr/>
        <w:t>Mesh Pattern: Stripe. 53 percent open area.</w:t>
      </w:r>
    </w:p>
    <w:p w:rsidR="ABFFABFF" w:rsidRDefault="ABFFABFF" w:rsidP="ABFFABFF">
      <w:pPr>
        <w:pStyle w:val="ARCATSubSub3"/>
        <w:numPr>
          <w:ilvl w:val="6"/>
          <w:numId w:val="1"/>
        </w:numPr>
        <w:rPr/>
      </w:pPr>
      <w:r>
        <w:rPr/>
        <w:t>Mesh thickness: 0.800 inch (20.3 mm).</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Biscayne. 78 percent open area.</w:t>
      </w:r>
    </w:p>
    <w:p w:rsidR="ABFFABFF" w:rsidRDefault="ABFFABFF" w:rsidP="ABFFABFF">
      <w:pPr>
        <w:pStyle w:val="ARCATSubSub3"/>
        <w:numPr>
          <w:ilvl w:val="6"/>
          <w:numId w:val="1"/>
        </w:numPr>
        <w:rPr/>
      </w:pPr>
      <w:r>
        <w:rPr/>
        <w:t>Mesh Thickness: 0.162 inches (4.11 mm)</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Sub3"/>
        <w:numPr>
          <w:ilvl w:val="6"/>
          <w:numId w:val="1"/>
        </w:numPr>
        <w:rPr/>
      </w:pPr>
      <w:r>
        <w:rPr/>
        <w:t>Mesh Thickness: 0.375 inches (9.5 mm)</w:t>
      </w:r>
    </w:p>
    <w:p w:rsidR="ABFFABFF" w:rsidRDefault="ABFFABFF" w:rsidP="ABFFABFF">
      <w:pPr>
        <w:pStyle w:val="ARCATSubPara"/>
        <w:numPr>
          <w:ilvl w:val="3"/>
          <w:numId w:val="1"/>
        </w:numPr>
        <w:rPr/>
      </w:pPr>
      <w:r>
        <w:rPr/>
        <w:t>Tube Material: T304 stainless steel.</w:t>
      </w:r>
    </w:p>
    <w:p w:rsidR="ABFFABFF" w:rsidRDefault="ABFFABFF" w:rsidP="ABFFABFF">
      <w:pPr>
        <w:pStyle w:val="ARCATSubPara"/>
        <w:numPr>
          <w:ilvl w:val="3"/>
          <w:numId w:val="1"/>
        </w:numPr>
        <w:rPr/>
      </w:pPr>
      <w:r>
        <w:rPr/>
        <w:t>Structure Material: T304 stainless steel.</w:t>
      </w:r>
    </w:p>
    <w:p w:rsidR="ABFFABFF" w:rsidRDefault="ABFFABFF" w:rsidP="ABFFABFF">
      <w:pPr>
        <w:pStyle w:val="ARCATSubPara"/>
        <w:numPr>
          <w:ilvl w:val="3"/>
          <w:numId w:val="1"/>
        </w:numPr>
        <w:rPr/>
      </w:pPr>
      <w:r>
        <w:rPr/>
        <w:t>Hardware Material: 18-8 stainless steel.</w:t>
      </w:r>
    </w:p>
    <w:p w:rsidR="ABFFABFF" w:rsidRDefault="ABFFABFF" w:rsidP="ABFFABFF">
      <w:pPr>
        <w:pStyle w:val="ARCATSubPara"/>
        <w:numPr>
          <w:ilvl w:val="3"/>
          <w:numId w:val="1"/>
        </w:numPr>
        <w:rPr/>
      </w:pPr>
      <w:r>
        <w:rPr/>
        <w:t>Width: Up to 6 ft (1.8 m)</w:t>
      </w:r>
    </w:p>
    <w:p w:rsidR="ABFFABFF" w:rsidRDefault="ABFFABFF" w:rsidP="ABFFABFF">
      <w:pPr>
        <w:pStyle w:val="ARCATSubPara"/>
        <w:numPr>
          <w:ilvl w:val="3"/>
          <w:numId w:val="1"/>
        </w:numPr>
        <w:rPr/>
      </w:pPr>
      <w:r>
        <w:rPr/>
        <w:t>Length: Up to 15 ft (4.5 m).</w:t>
      </w:r>
    </w:p>
    <w:p w:rsidR="ABFFABFF" w:rsidRDefault="ABFFABFF" w:rsidP="ABFFABFF">
      <w:pPr>
        <w:pStyle w:val="ARCATSubPara"/>
        <w:numPr>
          <w:ilvl w:val="3"/>
          <w:numId w:val="1"/>
        </w:numPr>
        <w:rPr/>
      </w:pPr>
      <w:r>
        <w:rPr/>
        <w:t>Attachment System: Adjustable rods at top and bottom of frame with plates for mounting to floor and ceiling. </w:t>
      </w:r>
    </w:p>
    <w:p w:rsidR="ABFFABFF" w:rsidRDefault="ABFFABFF" w:rsidP="ABFFABFF">
      <w:pPr>
        <w:pStyle w:val="ARCATParagraph"/>
        <w:numPr>
          <w:ilvl w:val="2"/>
          <w:numId w:val="1"/>
        </w:numPr>
        <w:rPr/>
      </w:pPr>
      <w:r>
        <w:rPr/>
        <w:t>Basis of Design: Mohave Interior Screens; as manufactured by Cambridge Architectural Mesh.</w:t>
      </w:r>
    </w:p>
    <w:p w:rsidR="ABFFABFF" w:rsidRDefault="ABFFABFF" w:rsidP="ABFFABFF">
      <w:pPr>
        <w:pStyle w:val="ARCATSubPara"/>
        <w:numPr>
          <w:ilvl w:val="3"/>
          <w:numId w:val="1"/>
        </w:numPr>
        <w:rPr/>
      </w:pPr>
      <w:r>
        <w:rPr/>
        <w:t>Panel Type: Frameless Tensioned Mesh Panel System.</w:t>
      </w:r>
    </w:p>
    <w:p w:rsidR="ABFFABFF" w:rsidRDefault="ABFFABFF" w:rsidP="ABFFABFF">
      <w:pPr>
        <w:pStyle w:val="ARCATSubPara"/>
        <w:numPr>
          <w:ilvl w:val="3"/>
          <w:numId w:val="1"/>
        </w:numPr>
        <w:rPr/>
      </w:pPr>
      <w:r>
        <w:rPr/>
        <w:t>Mesh:</w:t>
      </w:r>
    </w:p>
    <w:p>
      <w:pPr>
        <w:pStyle w:val="ARCATnote"/>
        <w:rPr/>
      </w:pPr>
      <w:r>
        <w:rPr/>
        <w:t>** NOTE TO SPECIFIER ** Delete mesh material not required.</w:t>
      </w:r>
    </w:p>
    <w:p w:rsidR="ABFFABFF" w:rsidRDefault="ABFFABFF" w:rsidP="ABFFABFF">
      <w:pPr>
        <w:pStyle w:val="ARCATSubSub1"/>
        <w:numPr>
          <w:ilvl w:val="4"/>
          <w:numId w:val="1"/>
        </w:numPr>
        <w:rPr/>
      </w:pPr>
      <w:r>
        <w:rPr/>
        <w:t>Mesh Material: T304 stainless steel.</w:t>
      </w:r>
    </w:p>
    <w:p w:rsidR="ABFFABFF" w:rsidRDefault="ABFFABFF" w:rsidP="ABFFABFF">
      <w:pPr>
        <w:pStyle w:val="ARCATSubSub1"/>
        <w:numPr>
          <w:ilvl w:val="4"/>
          <w:numId w:val="1"/>
        </w:numPr>
        <w:rPr/>
      </w:pPr>
      <w:r>
        <w:rPr/>
        <w:t>Mesh Material: Galvanized steel.</w:t>
      </w:r>
    </w:p>
    <w:p>
      <w:pPr>
        <w:pStyle w:val="ARCATnote"/>
        <w:rPr/>
      </w:pPr>
      <w:r>
        <w:rPr/>
        <w:t>** NOTE TO SPECIFIER ** Delete weave type and mesh pattern options not required.</w:t>
      </w:r>
    </w:p>
    <w:p w:rsidR="ABFFABFF" w:rsidRDefault="ABFFABFF" w:rsidP="ABFFABFF">
      <w:pPr>
        <w:pStyle w:val="ARCATSubSub1"/>
        <w:numPr>
          <w:ilvl w:val="4"/>
          <w:numId w:val="1"/>
        </w:numPr>
        <w:rPr/>
      </w:pPr>
      <w:r>
        <w:rPr/>
        <w:t>Weave Type: Balance weave.</w:t>
      </w:r>
    </w:p>
    <w:p w:rsidR="ABFFABFF" w:rsidRDefault="ABFFABFF" w:rsidP="ABFFABFF">
      <w:pPr>
        <w:pStyle w:val="ARCATSubSub2"/>
        <w:numPr>
          <w:ilvl w:val="5"/>
          <w:numId w:val="1"/>
        </w:numPr>
        <w:rPr/>
      </w:pPr>
      <w:r>
        <w:rPr/>
        <w:t>Mesh Pattern: Biscayne. 78 percent open area.</w:t>
      </w:r>
    </w:p>
    <w:p w:rsidR="ABFFABFF" w:rsidRDefault="ABFFABFF" w:rsidP="ABFFABFF">
      <w:pPr>
        <w:pStyle w:val="ARCATSubSub3"/>
        <w:numPr>
          <w:ilvl w:val="6"/>
          <w:numId w:val="1"/>
        </w:numPr>
        <w:rPr/>
      </w:pPr>
      <w:r>
        <w:rPr/>
        <w:t>Mesh Thickness: 0.162 inches (4.11 mm)</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3"/>
        <w:numPr>
          <w:ilvl w:val="6"/>
          <w:numId w:val="1"/>
        </w:numPr>
        <w:rPr/>
      </w:pPr>
      <w:r>
        <w:rPr/>
        <w:t>Mesh Thickness: 0.252 inches (6.4 mm)</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3"/>
        <w:numPr>
          <w:ilvl w:val="6"/>
          <w:numId w:val="1"/>
        </w:numPr>
        <w:rPr/>
      </w:pPr>
      <w:r>
        <w:rPr/>
        <w:t>Mesh Thickness: .800 inches (20.3 mm)</w:t>
      </w:r>
    </w:p>
    <w:p w:rsidR="ABFFABFF" w:rsidRDefault="ABFFABFF" w:rsidP="ABFFABFF">
      <w:pPr>
        <w:pStyle w:val="ARCATSubSub2"/>
        <w:numPr>
          <w:ilvl w:val="5"/>
          <w:numId w:val="1"/>
        </w:numPr>
        <w:rPr/>
      </w:pPr>
      <w:r>
        <w:rPr/>
        <w:t>Mesh Pattern: Stripe. 53 percent open area.</w:t>
      </w:r>
    </w:p>
    <w:p w:rsidR="ABFFABFF" w:rsidRDefault="ABFFABFF" w:rsidP="ABFFABFF">
      <w:pPr>
        <w:pStyle w:val="ARCATSubSub3"/>
        <w:numPr>
          <w:ilvl w:val="6"/>
          <w:numId w:val="1"/>
        </w:numPr>
        <w:rPr/>
      </w:pPr>
      <w:r>
        <w:rPr/>
        <w:t>Mesh thickness: .800 inch (20.3 mm).</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Sub3"/>
        <w:numPr>
          <w:ilvl w:val="6"/>
          <w:numId w:val="1"/>
        </w:numPr>
        <w:rPr/>
      </w:pPr>
      <w:r>
        <w:rPr/>
        <w:t>Mesh Thickness: 0.375 inches (9.5 mm)</w:t>
      </w:r>
    </w:p>
    <w:p>
      <w:pPr>
        <w:pStyle w:val="ARCATnote"/>
        <w:rPr/>
      </w:pPr>
      <w:r>
        <w:rPr/>
        <w:t>** NOTE TO SPECIFIER ** Delete tube material not required.</w:t>
      </w:r>
    </w:p>
    <w:p w:rsidR="ABFFABFF" w:rsidRDefault="ABFFABFF" w:rsidP="ABFFABFF">
      <w:pPr>
        <w:pStyle w:val="ARCATSubPara"/>
        <w:numPr>
          <w:ilvl w:val="3"/>
          <w:numId w:val="1"/>
        </w:numPr>
        <w:rPr/>
      </w:pPr>
      <w:r>
        <w:rPr/>
        <w:t>Tube Material: T304 stainless steel.</w:t>
      </w:r>
    </w:p>
    <w:p w:rsidR="ABFFABFF" w:rsidRDefault="ABFFABFF" w:rsidP="ABFFABFF">
      <w:pPr>
        <w:pStyle w:val="ARCATSubPara"/>
        <w:numPr>
          <w:ilvl w:val="3"/>
          <w:numId w:val="1"/>
        </w:numPr>
        <w:rPr/>
      </w:pPr>
      <w:r>
        <w:rPr/>
        <w:t>Tube Material: Galvanized steel.</w:t>
      </w:r>
    </w:p>
    <w:p>
      <w:pPr>
        <w:pStyle w:val="ARCATnote"/>
        <w:rPr/>
      </w:pPr>
      <w:r>
        <w:rPr/>
        <w:t>** NOTE TO SPECIFIER ** Delete structural material not required.</w:t>
      </w:r>
    </w:p>
    <w:p w:rsidR="ABFFABFF" w:rsidRDefault="ABFFABFF" w:rsidP="ABFFABFF">
      <w:pPr>
        <w:pStyle w:val="ARCATSubPara"/>
        <w:numPr>
          <w:ilvl w:val="3"/>
          <w:numId w:val="1"/>
        </w:numPr>
        <w:rPr/>
      </w:pPr>
      <w:r>
        <w:rPr/>
        <w:t>Structure Material: Galvanized steel.</w:t>
      </w:r>
    </w:p>
    <w:p w:rsidR="ABFFABFF" w:rsidRDefault="ABFFABFF" w:rsidP="ABFFABFF">
      <w:pPr>
        <w:pStyle w:val="ARCATSubPara"/>
        <w:numPr>
          <w:ilvl w:val="3"/>
          <w:numId w:val="1"/>
        </w:numPr>
        <w:rPr/>
      </w:pPr>
      <w:r>
        <w:rPr/>
        <w:t>Structure Material: T304 stainless steel.</w:t>
      </w:r>
    </w:p>
    <w:p w:rsidR="ABFFABFF" w:rsidRDefault="ABFFABFF" w:rsidP="ABFFABFF">
      <w:pPr>
        <w:pStyle w:val="ARCATSubPara"/>
        <w:numPr>
          <w:ilvl w:val="3"/>
          <w:numId w:val="1"/>
        </w:numPr>
        <w:rPr/>
      </w:pPr>
      <w:r>
        <w:rPr/>
        <w:t>Hardware Material: 18-8 stainless steel.</w:t>
      </w:r>
    </w:p>
    <w:p>
      <w:pPr>
        <w:pStyle w:val="ARCATnote"/>
        <w:rPr/>
      </w:pPr>
      <w:r>
        <w:rPr/>
        <w:t>** NOTE TO SPECIFIER ** Delete width options not required.</w:t>
      </w:r>
    </w:p>
    <w:p w:rsidR="ABFFABFF" w:rsidRDefault="ABFFABFF" w:rsidP="ABFFABFF">
      <w:pPr>
        <w:pStyle w:val="ARCATSubPara"/>
        <w:numPr>
          <w:ilvl w:val="3"/>
          <w:numId w:val="1"/>
        </w:numPr>
        <w:rPr/>
      </w:pPr>
      <w:r>
        <w:rPr/>
        <w:t>Width: Up to 10 ft (3.0 m)</w:t>
      </w:r>
    </w:p>
    <w:p w:rsidR="ABFFABFF" w:rsidRDefault="ABFFABFF" w:rsidP="ABFFABFF">
      <w:pPr>
        <w:pStyle w:val="ARCATSubPara"/>
        <w:numPr>
          <w:ilvl w:val="3"/>
          <w:numId w:val="1"/>
        </w:numPr>
        <w:rPr/>
      </w:pPr>
      <w:r>
        <w:rPr/>
        <w:t>Length: Up to 20 ft (6.1 m).</w:t>
      </w:r>
    </w:p>
    <w:p w:rsidR="ABFFABFF" w:rsidRDefault="ABFFABFF" w:rsidP="ABFFABFF">
      <w:pPr>
        <w:pStyle w:val="ARCATSubPara"/>
        <w:numPr>
          <w:ilvl w:val="3"/>
          <w:numId w:val="1"/>
        </w:numPr>
        <w:rPr/>
      </w:pPr>
      <w:r>
        <w:rPr/>
        <w:t>Attachment System: Tensioned mesh with adjustable top and bottom rods or cables, The tubes are 3 x 1-3/8 inch (76 x 35 mm), top and bottom. </w:t>
      </w:r>
    </w:p>
    <w:p w:rsidR="ABFFABFF" w:rsidRDefault="ABFFABFF" w:rsidP="ABFFABFF">
      <w:pPr>
        <w:pStyle w:val="ARCATParagraph"/>
        <w:numPr>
          <w:ilvl w:val="2"/>
          <w:numId w:val="1"/>
        </w:numPr>
        <w:rPr/>
      </w:pPr>
      <w:r>
        <w:rPr/>
        <w:t>Basis of Design: Catalina Curtain; as manufactured by Cambridge Architectural Mesh.</w:t>
      </w:r>
    </w:p>
    <w:p w:rsidR="ABFFABFF" w:rsidRDefault="ABFFABFF" w:rsidP="ABFFABFF">
      <w:pPr>
        <w:pStyle w:val="ARCATSubPara"/>
        <w:numPr>
          <w:ilvl w:val="3"/>
          <w:numId w:val="1"/>
        </w:numPr>
        <w:rPr/>
      </w:pPr>
      <w:r>
        <w:rPr/>
        <w:t>Panel Type: Non-Motorized Operable Curtain.</w:t>
      </w:r>
    </w:p>
    <w:p w:rsidR="ABFFABFF" w:rsidRDefault="ABFFABFF" w:rsidP="ABFFABFF">
      <w:pPr>
        <w:pStyle w:val="ARCATSubPara"/>
        <w:numPr>
          <w:ilvl w:val="3"/>
          <w:numId w:val="1"/>
        </w:numPr>
        <w:rPr/>
      </w:pPr>
      <w:r>
        <w:rPr/>
        <w:t>Attachment: Ceiling single-track mounted.</w:t>
      </w:r>
    </w:p>
    <w:p w:rsidR="ABFFABFF" w:rsidRDefault="ABFFABFF" w:rsidP="ABFFABFF">
      <w:pPr>
        <w:pStyle w:val="ARCATSubPara"/>
        <w:numPr>
          <w:ilvl w:val="3"/>
          <w:numId w:val="1"/>
        </w:numPr>
        <w:rPr/>
      </w:pPr>
      <w:r>
        <w:rPr/>
        <w:t>Weave Type: Balance weave.</w:t>
      </w:r>
    </w:p>
    <w:p>
      <w:pPr>
        <w:pStyle w:val="ARCATnote"/>
        <w:rPr/>
      </w:pPr>
      <w:r>
        <w:rPr/>
        <w:t>** NOTE TO SPECIFIER ** Delete mesh pattern not required.</w:t>
      </w:r>
    </w:p>
    <w:p w:rsidR="ABFFABFF" w:rsidRDefault="ABFFABFF" w:rsidP="ABFFABFF">
      <w:pPr>
        <w:pStyle w:val="ARCATSubSub1"/>
        <w:numPr>
          <w:ilvl w:val="4"/>
          <w:numId w:val="1"/>
        </w:numPr>
        <w:rPr/>
      </w:pPr>
      <w:r>
        <w:rPr/>
        <w:t>Mesh Pattern: Mid-Shade.</w:t>
      </w:r>
    </w:p>
    <w:p w:rsidR="ABFFABFF" w:rsidRDefault="ABFFABFF" w:rsidP="ABFFABFF">
      <w:pPr>
        <w:pStyle w:val="ARCATSubSub2"/>
        <w:numPr>
          <w:ilvl w:val="5"/>
          <w:numId w:val="1"/>
        </w:numPr>
        <w:rPr/>
      </w:pPr>
      <w:r>
        <w:rPr/>
        <w:t>Mesh Material: T304 stainless steel.</w:t>
      </w:r>
    </w:p>
    <w:p w:rsidR="ABFFABFF" w:rsidRDefault="ABFFABFF" w:rsidP="ABFFABFF">
      <w:pPr>
        <w:pStyle w:val="ARCATSubSub2"/>
        <w:numPr>
          <w:ilvl w:val="5"/>
          <w:numId w:val="1"/>
        </w:numPr>
        <w:rPr/>
      </w:pPr>
      <w:r>
        <w:rPr/>
        <w:t>Wire Type: Round wire.</w:t>
      </w:r>
    </w:p>
    <w:p w:rsidR="ABFFABFF" w:rsidRDefault="ABFFABFF" w:rsidP="ABFFABFF">
      <w:pPr>
        <w:pStyle w:val="ARCATSubSub2"/>
        <w:numPr>
          <w:ilvl w:val="5"/>
          <w:numId w:val="1"/>
        </w:numPr>
        <w:rPr/>
      </w:pPr>
      <w:r>
        <w:rPr/>
        <w:t>Mesh Open Area: 42 percent.</w:t>
      </w:r>
    </w:p>
    <w:p w:rsidR="ABFFABFF" w:rsidRDefault="ABFFABFF" w:rsidP="ABFFABFF">
      <w:pPr>
        <w:pStyle w:val="ARCATSubSub2"/>
        <w:numPr>
          <w:ilvl w:val="5"/>
          <w:numId w:val="1"/>
        </w:numPr>
        <w:rPr/>
      </w:pPr>
      <w:r>
        <w:rPr/>
        <w:t>Mesh Pitch: 0.50 inches (12.7 mm).</w:t>
      </w:r>
    </w:p>
    <w:p w:rsidR="ABFFABFF" w:rsidRDefault="ABFFABFF" w:rsidP="ABFFABFF">
      <w:pPr>
        <w:pStyle w:val="ARCATSubSub2"/>
        <w:numPr>
          <w:ilvl w:val="5"/>
          <w:numId w:val="1"/>
        </w:numPr>
        <w:rPr/>
      </w:pPr>
      <w:r>
        <w:rPr/>
        <w:t>Mesh Thickness: 0.252 inches (6.4 mm).</w:t>
      </w:r>
    </w:p>
    <w:p w:rsidR="ABFFABFF" w:rsidRDefault="ABFFABFF" w:rsidP="ABFFABFF">
      <w:pPr>
        <w:pStyle w:val="ARCATSubSub1"/>
        <w:numPr>
          <w:ilvl w:val="4"/>
          <w:numId w:val="1"/>
        </w:numPr>
        <w:rPr/>
      </w:pPr>
      <w:r>
        <w:rPr/>
        <w:t>Mesh Pattern: Mid-Balance.</w:t>
      </w:r>
    </w:p>
    <w:p w:rsidR="ABFFABFF" w:rsidRDefault="ABFFABFF" w:rsidP="ABFFABFF">
      <w:pPr>
        <w:pStyle w:val="ARCATSubSub2"/>
        <w:numPr>
          <w:ilvl w:val="5"/>
          <w:numId w:val="1"/>
        </w:numPr>
        <w:rPr/>
      </w:pPr>
      <w:r>
        <w:rPr/>
        <w:t>Mesh Material: T304 stainless steel.</w:t>
      </w:r>
    </w:p>
    <w:p w:rsidR="ABFFABFF" w:rsidRDefault="ABFFABFF" w:rsidP="ABFFABFF">
      <w:pPr>
        <w:pStyle w:val="ARCATSubSub2"/>
        <w:numPr>
          <w:ilvl w:val="5"/>
          <w:numId w:val="1"/>
        </w:numPr>
        <w:rPr/>
      </w:pPr>
      <w:r>
        <w:rPr/>
        <w:t>Wire Type: Round wire.</w:t>
      </w:r>
    </w:p>
    <w:p w:rsidR="ABFFABFF" w:rsidRDefault="ABFFABFF" w:rsidP="ABFFABFF">
      <w:pPr>
        <w:pStyle w:val="ARCATSubSub2"/>
        <w:numPr>
          <w:ilvl w:val="5"/>
          <w:numId w:val="1"/>
        </w:numPr>
        <w:rPr/>
      </w:pPr>
      <w:r>
        <w:rPr/>
        <w:t>Mesh Open Area: 50 percent.</w:t>
      </w:r>
    </w:p>
    <w:p w:rsidR="ABFFABFF" w:rsidRDefault="ABFFABFF" w:rsidP="ABFFABFF">
      <w:pPr>
        <w:pStyle w:val="ARCATSubSub2"/>
        <w:numPr>
          <w:ilvl w:val="5"/>
          <w:numId w:val="1"/>
        </w:numPr>
        <w:rPr/>
      </w:pPr>
      <w:r>
        <w:rPr/>
        <w:t>Mesh Pitch: 0.75 inches (19.1 mm).</w:t>
      </w:r>
    </w:p>
    <w:p w:rsidR="ABFFABFF" w:rsidRDefault="ABFFABFF" w:rsidP="ABFFABFF">
      <w:pPr>
        <w:pStyle w:val="ARCATSubSub2"/>
        <w:numPr>
          <w:ilvl w:val="5"/>
          <w:numId w:val="1"/>
        </w:numPr>
        <w:rPr/>
      </w:pPr>
      <w:r>
        <w:rPr/>
        <w:t>Mesh Thickness: 0.304 inches (7.7 mm).</w:t>
      </w:r>
    </w:p>
    <w:p w:rsidR="ABFFABFF" w:rsidRDefault="ABFFABFF" w:rsidP="ABFFABFF">
      <w:pPr>
        <w:pStyle w:val="ARCATSubPara"/>
        <w:numPr>
          <w:ilvl w:val="3"/>
          <w:numId w:val="1"/>
        </w:numPr>
        <w:rPr/>
      </w:pPr>
      <w:r>
        <w:rPr/>
        <w:t>Termination Tube Material: T304 stainless steel.</w:t>
      </w:r>
    </w:p>
    <w:p w:rsidR="ABFFABFF" w:rsidRDefault="ABFFABFF" w:rsidP="ABFFABFF">
      <w:pPr>
        <w:pStyle w:val="ARCATSubPara"/>
        <w:numPr>
          <w:ilvl w:val="3"/>
          <w:numId w:val="1"/>
        </w:numPr>
        <w:rPr/>
      </w:pPr>
      <w:r>
        <w:rPr/>
        <w:t>Track Material: T304 stainless steel.</w:t>
      </w:r>
    </w:p>
    <w:p w:rsidR="ABFFABFF" w:rsidRDefault="ABFFABFF" w:rsidP="ABFFABFF">
      <w:pPr>
        <w:pStyle w:val="ARCATSubPara"/>
        <w:numPr>
          <w:ilvl w:val="3"/>
          <w:numId w:val="1"/>
        </w:numPr>
        <w:rPr/>
      </w:pPr>
      <w:r>
        <w:rPr/>
        <w:t>Curtain Cars: T304 stainless steel cars with 4 ball bearing rollers.</w:t>
      </w:r>
    </w:p>
    <w:p w:rsidR="ABFFABFF" w:rsidRDefault="ABFFABFF" w:rsidP="ABFFABFF">
      <w:pPr>
        <w:pStyle w:val="ARCATSubPara"/>
        <w:numPr>
          <w:ilvl w:val="3"/>
          <w:numId w:val="1"/>
        </w:numPr>
        <w:rPr/>
      </w:pPr>
      <w:r>
        <w:rPr/>
        <w:t>Stacking Depth: 1-1/2 inches per ft of track (125 mm per m).</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Zinc-plated steel lock.</w:t>
      </w:r>
    </w:p>
    <w:p w:rsidR="ABFFABFF" w:rsidRDefault="ABFFABFF" w:rsidP="ABFFABFF">
      <w:pPr>
        <w:pStyle w:val="ARCATSubSub1"/>
        <w:numPr>
          <w:ilvl w:val="4"/>
          <w:numId w:val="1"/>
        </w:numPr>
        <w:rPr/>
      </w:pPr>
      <w:r>
        <w:rPr/>
        <w:t>Floor pins.</w:t>
      </w:r>
    </w:p>
    <w:p>
      <w:pPr>
        <w:pStyle w:val="ARCATnote"/>
        <w:rPr/>
      </w:pPr>
      <w:r>
        <w:rPr/>
        <w:t>** NOTE TO SPECIFIER ** Maximum height is 15 feet. Delete height options not required.</w:t>
      </w:r>
    </w:p>
    <w:p w:rsidR="ABFFABFF" w:rsidRDefault="ABFFABFF" w:rsidP="ABFFABFF">
      <w:pPr>
        <w:pStyle w:val="ARCATSubPara"/>
        <w:numPr>
          <w:ilvl w:val="3"/>
          <w:numId w:val="1"/>
        </w:numPr>
        <w:rPr/>
      </w:pPr>
      <w:r>
        <w:rPr/>
        <w:t>Height: 15 ft (4572 mm).</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Height: As indicated on Drawings.</w:t>
      </w:r>
    </w:p>
    <w:p>
      <w:pPr>
        <w:pStyle w:val="ARCATnote"/>
        <w:rPr/>
      </w:pPr>
      <w:r>
        <w:rPr/>
        <w:t>** NOTE TO SPECIFIER ** Maximum width is unlimited.</w:t>
      </w:r>
    </w:p>
    <w:p w:rsidR="ABFFABFF" w:rsidRDefault="ABFFABFF" w:rsidP="ABFFABFF">
      <w:pPr>
        <w:pStyle w:val="ARCATSubPara"/>
        <w:numPr>
          <w:ilvl w:val="3"/>
          <w:numId w:val="1"/>
        </w:numPr>
        <w:rPr/>
      </w:pPr>
      <w:r>
        <w:rPr/>
        <w:t>Width: ___ ft (___ mm).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architectural mesh panels square in accordance with approved shop drawings.</w:t>
      </w:r>
    </w:p>
    <w:p w:rsidR="ABFFABFF" w:rsidRDefault="ABFFABFF" w:rsidP="ABFFABFF">
      <w:pPr>
        <w:pStyle w:val="ARCATParagraph"/>
        <w:numPr>
          <w:ilvl w:val="2"/>
          <w:numId w:val="1"/>
        </w:numPr>
        <w:rPr/>
      </w:pPr>
      <w:r>
        <w:rPr/>
        <w:t>Fabricate compatible attachment system to satisfy structural and performance requirements.</w:t>
      </w:r>
    </w:p>
    <w:p w:rsidR="ABFFABFF" w:rsidRDefault="ABFFABFF" w:rsidP="ABFFABFF">
      <w:pPr>
        <w:pStyle w:val="ARCATParagraph"/>
        <w:numPr>
          <w:ilvl w:val="2"/>
          <w:numId w:val="1"/>
        </w:numPr>
        <w:rPr/>
      </w:pPr>
      <w:r>
        <w:rPr/>
        <w:t>All structural welds to be performed by an AWS certified welder.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dimensions, tolerances, and method of attachment with other work on-site.</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paragraph below if no exterior systems.</w:t>
      </w:r>
    </w:p>
    <w:p w:rsidR="ABFFABFF" w:rsidRDefault="ABFFABFF" w:rsidP="ABFFABFF">
      <w:pPr>
        <w:pStyle w:val="ARCATParagraph"/>
        <w:numPr>
          <w:ilvl w:val="2"/>
          <w:numId w:val="1"/>
        </w:numPr>
        <w:rPr/>
      </w:pPr>
      <w:r>
        <w:rPr/>
        <w:t>For exterior systems only, materials shall arrive from manufacturer having been properly citric passivated, including full immersion of all stainless components and hand application to welds to insure proper treatment.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Provide suitable means of anchorage acceptable to manufacturer such as dowels, anchor clips, bar anchors, expansion bolts and shields, and toggles.</w:t>
      </w:r>
    </w:p>
    <w:p w:rsidR="ABFFABFF" w:rsidRDefault="ABFFABFF" w:rsidP="ABFFABFF">
      <w:pPr>
        <w:pStyle w:val="ARCATParagraph"/>
        <w:numPr>
          <w:ilvl w:val="2"/>
          <w:numId w:val="1"/>
        </w:numPr>
        <w:rPr/>
      </w:pPr>
      <w:r>
        <w:rPr/>
        <w:t>Anchor supports securely with allowance for necessary thermal movement and structural support.</w:t>
      </w:r>
    </w:p>
    <w:p w:rsidR="ABFFABFF" w:rsidRDefault="ABFFABFF" w:rsidP="ABFFABFF">
      <w:pPr>
        <w:pStyle w:val="ARCATParagraph"/>
        <w:numPr>
          <w:ilvl w:val="2"/>
          <w:numId w:val="1"/>
        </w:numPr>
        <w:rPr/>
      </w:pPr>
      <w:r>
        <w:rPr/>
        <w:t>Erect metalwork square, plumb, straight, and true, accurately fitted, with tight joints and intersections.</w:t>
      </w:r>
    </w:p>
    <w:p w:rsidR="ABFFABFF" w:rsidRDefault="ABFFABFF" w:rsidP="ABFFABFF">
      <w:pPr>
        <w:pStyle w:val="ARCATParagraph"/>
        <w:numPr>
          <w:ilvl w:val="2"/>
          <w:numId w:val="1"/>
        </w:numPr>
        <w:rPr/>
      </w:pPr>
      <w:r>
        <w:rPr/>
        <w:t>Do not install component parts that are observed to be defective, including warped, bowed, dented, abraded and broken members.</w:t>
      </w:r>
    </w:p>
    <w:p w:rsidR="ABFFABFF" w:rsidRDefault="ABFFABFF" w:rsidP="ABFFABFF">
      <w:pPr>
        <w:pStyle w:val="ARCATParagraph"/>
        <w:numPr>
          <w:ilvl w:val="2"/>
          <w:numId w:val="1"/>
        </w:numPr>
        <w:rPr/>
      </w:pPr>
      <w:r>
        <w:rPr/>
        <w:t>Do not cut, trim, weld or braze component parts during erection in manner that would damage finish, decrease strength, negate passivation, or result in visual imperfection or failure in performance. Return component parts that require alteration to shop for re-fabrication, if possible, or for replacement with new parts.</w:t>
      </w:r>
    </w:p>
    <w:p w:rsidR="ABFFABFF" w:rsidRDefault="ABFFABFF" w:rsidP="ABFFABFF">
      <w:pPr>
        <w:pStyle w:val="ARCATParagraph"/>
        <w:numPr>
          <w:ilvl w:val="2"/>
          <w:numId w:val="1"/>
        </w:numPr>
        <w:rPr/>
      </w:pPr>
      <w:r>
        <w:rPr/>
        <w:t>Separate dissimilar metals and use gasket fasteners, isolation shim, or isolation tape where needed to eliminate possibility of corrosive or electrolytic action between metals.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Retain Article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Metal Architectural Mesh Schedule: 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FB926"
  Type="http://schemas.openxmlformats.org/officeDocument/2006/relationships/image"
  Target="https://www.arcat.com/clients/gfx/cambridg.png"
  TargetMode="External"
/>
<Relationship
  Id="rId_801D3D_1"
  Type="http://schemas.openxmlformats.org/officeDocument/2006/relationships/hyperlink"
  Target="https://arcat.com/rfi?action=email&amp;company=Cambridge%252BArchitectural&amp;message=RE%253A%2520Spec%2520Question%2520(10240cam)%253A%2520&amp;coid=31204&amp;spec=10240cam&amp;rep=&amp;fax=410-901-4979"
  TargetMode="External"
/>
<Relationship
  Id="rId_801D3D_2"
  Type="http://schemas.openxmlformats.org/officeDocument/2006/relationships/hyperlink"
  Target="http://cambridgearchitectural.com"
  TargetMode="External"
/>
<Relationship
  Id="rId_801D3D_3"
  Type="http://schemas.openxmlformats.org/officeDocument/2006/relationships/hyperlink"
  Target="https://arcat.com/company/cambridge-architectural-31204"
  TargetMode="External"
/>
<Relationship
  Id="rId_316DCD_1"
  Type="http://schemas.openxmlformats.org/officeDocument/2006/relationships/hyperlink"
  Target="https://arcat.com/rfi?action=email&amp;company=Cambridge%252BArchitectural&amp;message=RE%253A%2520Spec%2520Question%2520(10240cam)%253A%2520&amp;coid=31204&amp;spec=10240cam&amp;rep=&amp;fax=410-901-4979"
  TargetMode="External"
/>
<Relationship
  Id="rId_316DCD_2"
  Type="http://schemas.openxmlformats.org/officeDocument/2006/relationships/hyperlink"
  Target="http://cambridgearchitectur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