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tersen.png&quot; \* MERGEFORMAT \d  \x \y">
        <w:r>
          <w:drawing>
            <wp:inline distT="0" distB="0" distL="0" distR="0">
              <wp:extent cx="3810000" cy="1905000"/>
              <wp:effectExtent l="0" t="0" r="0" b="0"/>
              <wp:docPr id="1" name="Picture rId_C6C498" descr="https://www.arcat.com/clients/gfx/peter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C498" descr="https://www.arcat.com/clients/gfx/petersen.png"/>
                      <pic:cNvPicPr>
                        <a:picLocks noChangeAspect="1" noChangeArrowheads="1"/>
                      </pic:cNvPicPr>
                    </pic:nvPicPr>
                    <pic:blipFill>
                      <a:blip r:link="rId_C6C49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METAL WALL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Petersen Aluminum Corporation; products.</w:t>
      </w:r>
      <w:r>
        <w:rPr/>
        <w:br/>
        <w:t>.</w:t>
      </w:r>
      <w:r>
        <w:rPr/>
        <w:br/>
        <w:t>This section is based on products made by Petersen Aluminum Corporation, which is located at:</w:t>
      </w:r>
      <w:r>
        <w:rPr/>
        <w:br/>
        <w:t> 1005 Tonne Road</w:t>
      </w:r>
      <w:r>
        <w:rPr/>
        <w:br/>
        <w:t> Elk Grove Village, IL 60007</w:t>
      </w:r>
      <w:r>
        <w:rPr/>
        <w:br/>
        <w:t> Tel: (800) PAC-CLAD</w:t>
      </w:r>
      <w:r>
        <w:rPr/>
        <w:br/>
        <w:t> Fax: (800) 722-7150</w:t>
      </w:r>
      <w:r>
        <w:rPr/>
        <w:br/>
        <w:t> Email: rheselbarth@petersenmail.com</w:t>
      </w:r>
      <w:r>
        <w:rPr/>
        <w:br/>
        <w:t> www.pac-clad.com</w:t>
      </w:r>
      <w:r>
        <w:rPr/>
        <w:br/>
        <w:t> [click Here] for additional information.</w:t>
      </w:r>
      <w:r>
        <w:rPr/>
        <w:br/>
        <w:t>PAC-CLAD Precision Series architectural wall panels provide design flexibility by combining bold visual effects with easy, cost-effective installation. Multiple profiles are available with a variety of rib patterns. Options for each profile include a no-clip panel, or a clip-fastened panel to accommodate expansion and contraction. The original Precision Series HWP profile features a 7/8 inch depth, while the Precision Series Highline profiles are 1-3/8 inches deep, and can be intermixed to add visual intensity to a building's exterior. Precision Series wall panels can be installed horizontally or vertically. PAC-CLAD series of Composite Wall panel systems provide unmatched performance and stunning visual effects for any commercial or retail application.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metal wall panels.</w:t>
      </w:r>
    </w:p>
    <w:p w:rsidR="ABFFABFF" w:rsidRDefault="ABFFABFF" w:rsidP="ABFFABFF">
      <w:pPr>
        <w:pStyle w:val="ARCATParagraph"/>
        <w:numPr>
          <w:ilvl w:val="2"/>
          <w:numId w:val="1"/>
        </w:numPr>
        <w:rPr/>
      </w:pPr>
      <w:r>
        <w:rPr/>
        <w:t>Flashing and trim integral to panels.</w:t>
      </w:r>
    </w:p>
    <w:p w:rsidR="ABFFABFF" w:rsidRDefault="ABFFABFF" w:rsidP="ABFFABFF">
      <w:pPr>
        <w:pStyle w:val="ARCATParagraph"/>
        <w:numPr>
          <w:ilvl w:val="2"/>
          <w:numId w:val="1"/>
        </w:numPr>
        <w:rPr/>
      </w:pPr>
      <w:r>
        <w:rPr/>
        <w:t>Clips, anchoring devices, fasteners, and accessories for installation of panel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Metal Framing.</w:t>
      </w:r>
    </w:p>
    <w:p w:rsidR="ABFFABFF" w:rsidRDefault="ABFFABFF" w:rsidP="ABFFABFF">
      <w:pPr>
        <w:pStyle w:val="ARCATParagraph"/>
        <w:numPr>
          <w:ilvl w:val="2"/>
          <w:numId w:val="1"/>
        </w:numPr>
        <w:rPr/>
      </w:pPr>
      <w:r>
        <w:rPr/>
        <w:t>Section 05 40 00 - Cold-Formed Metal Framing [05 40 00] - Cold-Formed Metal Framing: Secondary wind load resisting girts and subgirts for exterior wall framing.</w:t>
      </w:r>
    </w:p>
    <w:p w:rsidR="ABFFABFF" w:rsidRDefault="ABFFABFF" w:rsidP="ABFFABFF">
      <w:pPr>
        <w:pStyle w:val="ARCATParagraph"/>
        <w:numPr>
          <w:ilvl w:val="2"/>
          <w:numId w:val="1"/>
        </w:numPr>
        <w:rPr/>
      </w:pPr>
      <w:r>
        <w:rPr/>
        <w:t>Section 06 10 00 - Rough Carpentry [06 10 00] - Rough Carpentry: Framing and Sheathing</w:t>
      </w:r>
    </w:p>
    <w:p w:rsidR="ABFFABFF" w:rsidRDefault="ABFFABFF" w:rsidP="ABFFABFF">
      <w:pPr>
        <w:pStyle w:val="ARCATParagraph"/>
        <w:numPr>
          <w:ilvl w:val="2"/>
          <w:numId w:val="1"/>
        </w:numPr>
        <w:rPr/>
      </w:pPr>
      <w:r>
        <w:rPr/>
        <w:t>Section 07 27 00 - Air and Moisture Barriers [07 25 00] - Weather Resistive and Air Barrier Assemblies</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07 91 23 - Backer Rods [07 92 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283 - Standard Test Method for Determining the Rate of Air Leakage Through Exterior Windows, Curtain Walls, and Doors Under Specified Pressure Differences Across the Specimen; 1991 (Reapproved 1999).</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 2000.</w:t>
      </w:r>
    </w:p>
    <w:p w:rsidR="ABFFABFF" w:rsidRDefault="ABFFABFF" w:rsidP="ABFFABFF">
      <w:pPr>
        <w:pStyle w:val="ARCATParagraph"/>
        <w:numPr>
          <w:ilvl w:val="2"/>
          <w:numId w:val="1"/>
        </w:numPr>
        <w:rPr/>
      </w:pPr>
      <w:r>
        <w:rPr/>
        <w:t>ASTM E 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AAMA 501.1-05 - Standard Test Method for Water Penetration of Windows, Curtain Walls and Doors Using Dynamic Pressure.</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Requirements for Wall Systems:</w:t>
      </w:r>
    </w:p>
    <w:p w:rsidR="ABFFABFF" w:rsidRDefault="ABFFABFF" w:rsidP="ABFFABFF">
      <w:pPr>
        <w:pStyle w:val="ARCATSubPara"/>
        <w:numPr>
          <w:ilvl w:val="3"/>
          <w:numId w:val="1"/>
        </w:numPr>
        <w:rPr/>
      </w:pPr>
      <w:r>
        <w:rPr/>
        <w:t>System Design: Metal wall system as designed by the manufacturer shall be a complete system. All components of the system shall be supplied by the same manufacturer.</w:t>
      </w:r>
    </w:p>
    <w:p w:rsidR="ABFFABFF" w:rsidRDefault="ABFFABFF" w:rsidP="ABFFABFF">
      <w:pPr>
        <w:pStyle w:val="ARCATSubPara"/>
        <w:numPr>
          <w:ilvl w:val="3"/>
          <w:numId w:val="1"/>
        </w:numPr>
        <w:rPr/>
      </w:pPr>
      <w:r>
        <w:rPr/>
        <w:t>Wall Panels: Wall panels shall be designed in accordance with the local building code using the Manufacturer's published Load Tables from tests in accordance with ASTM E 1592.</w:t>
      </w:r>
    </w:p>
    <w:p w:rsidR="ABFFABFF" w:rsidRDefault="ABFFABFF" w:rsidP="ABFFABFF">
      <w:pPr>
        <w:pStyle w:val="ARCATSubPara"/>
        <w:numPr>
          <w:ilvl w:val="3"/>
          <w:numId w:val="1"/>
        </w:numPr>
        <w:rPr/>
      </w:pPr>
      <w:r>
        <w:rPr/>
        <w:t>Design Loads: Design load application shall be in accordance with local building code.</w:t>
      </w:r>
    </w:p>
    <w:p w:rsidR="ABFFABFF" w:rsidRDefault="ABFFABFF" w:rsidP="ABFFABFF">
      <w:pPr>
        <w:pStyle w:val="ARCATSubPara"/>
        <w:numPr>
          <w:ilvl w:val="3"/>
          <w:numId w:val="1"/>
        </w:numPr>
        <w:rPr/>
      </w:pPr>
      <w:r>
        <w:rPr/>
        <w:t>Wind Loads: Design wind loads shall be based on the wind criteria in accordance with local building code.</w:t>
      </w:r>
    </w:p>
    <w:p w:rsidR="ABFFABFF" w:rsidRDefault="ABFFABFF" w:rsidP="ABFFABFF">
      <w:pPr>
        <w:pStyle w:val="ARCATSubPara"/>
        <w:numPr>
          <w:ilvl w:val="3"/>
          <w:numId w:val="1"/>
        </w:numPr>
        <w:rPr/>
      </w:pPr>
      <w:r>
        <w:rPr/>
        <w:t>Deflection: Deflection requirements shall be in accordance with the applicable building code, or as a minimum, L/180 for wind load (but not less than 10 psf (49 kg/sq m).</w:t>
      </w:r>
    </w:p>
    <w:p w:rsidR="ABFFABFF" w:rsidRDefault="ABFFABFF" w:rsidP="ABFFABFF">
      <w:pPr>
        <w:pStyle w:val="ARCATSubPara"/>
        <w:numPr>
          <w:ilvl w:val="3"/>
          <w:numId w:val="1"/>
        </w:numPr>
        <w:rPr/>
      </w:pPr>
      <w:r>
        <w:rPr/>
        <w:t>Accessories and Fasteners: Accessories and fasteners shall be capable of resisting the specified design wind suction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Material type, metal thickness and finish.</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elevations, and plans of wall panels, including sections and details, anticipated loads, flashings, roof curbs, vents, sealants, interfaces with all materials not supplied and proposed identification of component parts and their finishes.</w:t>
      </w:r>
    </w:p>
    <w:p w:rsidR="ABFFABFF" w:rsidRDefault="ABFFABFF" w:rsidP="ABFFABFF">
      <w:pPr>
        <w:pStyle w:val="ARCATSubPara"/>
        <w:numPr>
          <w:ilvl w:val="3"/>
          <w:numId w:val="1"/>
        </w:numPr>
        <w:rPr/>
      </w:pPr>
      <w:r>
        <w:rPr/>
        <w:t>Submit complete shop drawings and erection details to Architect for review. Do not proceed with manufacture prior to review and approval of shop drawings. Do not use drawings prepared by Architect for shop or erection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1 foot (305 mm) high by full width sample panel for each profile specified indicating the metal, texture,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metal panels with a minimum documented experience of ten years.</w:t>
      </w:r>
    </w:p>
    <w:p w:rsidR="ABFFABFF" w:rsidRDefault="ABFFABFF" w:rsidP="ABFFABFF">
      <w:pPr>
        <w:pStyle w:val="ARCATParagraph"/>
        <w:numPr>
          <w:ilvl w:val="2"/>
          <w:numId w:val="1"/>
        </w:numPr>
        <w:rPr/>
      </w:pPr>
      <w:r>
        <w:rPr/>
        <w:t>Installer Qualifications: Company specializing in installation of the products specified for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panels to job site properly packaged to provide protection against transportation damage.</w:t>
      </w:r>
    </w:p>
    <w:p w:rsidR="ABFFABFF" w:rsidRDefault="ABFFABFF" w:rsidP="ABFFABFF">
      <w:pPr>
        <w:pStyle w:val="ARCATParagraph"/>
        <w:numPr>
          <w:ilvl w:val="2"/>
          <w:numId w:val="1"/>
        </w:numPr>
        <w:rPr/>
      </w:pPr>
      <w:r>
        <w:rPr/>
        <w:t>Exercise extreme care in unloading, storing, and erecting panels to prevent bending, warping, twisting, end and surface damage.</w:t>
      </w:r>
    </w:p>
    <w:p w:rsidR="ABFFABFF" w:rsidRDefault="ABFFABFF" w:rsidP="ABFFABFF">
      <w:pPr>
        <w:pStyle w:val="ARCATParagraph"/>
        <w:numPr>
          <w:ilvl w:val="2"/>
          <w:numId w:val="1"/>
        </w:numPr>
        <w:rPr/>
      </w:pPr>
      <w:r>
        <w:rPr/>
        <w:t>Store products above ground on well skidded platforms in manufacturer's unopened packaging until ready for installation.</w:t>
      </w:r>
    </w:p>
    <w:p w:rsidR="ABFFABFF" w:rsidRDefault="ABFFABFF" w:rsidP="ABFFABFF">
      <w:pPr>
        <w:pStyle w:val="ARCATParagraph"/>
        <w:numPr>
          <w:ilvl w:val="2"/>
          <w:numId w:val="1"/>
        </w:numPr>
        <w:rPr/>
      </w:pPr>
      <w:r>
        <w:rPr/>
        <w:t>Store inside or under breathable waterproof covering. Provide proper ventilation to panels to prevent condensation buildup between each panel. Elevate one end of bundles while being stored.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Select one of the following paragraphs as applicable to the products specified.</w:t>
      </w:r>
    </w:p>
    <w:p w:rsidR="ABFFABFF" w:rsidRDefault="ABFFABFF" w:rsidP="ABFFABFF">
      <w:pPr>
        <w:pStyle w:val="ARCATParagraph"/>
        <w:numPr>
          <w:ilvl w:val="2"/>
          <w:numId w:val="1"/>
        </w:numPr>
        <w:rPr/>
      </w:pPr>
      <w:r>
        <w:rPr/>
        <w:t>Provide with manufacturer's PAC-Clad 30 Year Limited Warranty applied to applied to aluminum, Galvalume steel or AZ50 zinc-aluminum alloy steel sheet.</w:t>
      </w:r>
    </w:p>
    <w:p w:rsidR="ABFFABFF" w:rsidRDefault="ABFFABFF" w:rsidP="ABFFABFF">
      <w:pPr>
        <w:pStyle w:val="ARCATParagraph"/>
        <w:numPr>
          <w:ilvl w:val="2"/>
          <w:numId w:val="1"/>
        </w:numPr>
        <w:rPr/>
      </w:pPr>
      <w:r>
        <w:rPr/>
        <w:t>Provide with manufacturer's PAC-Clad 30 Year Limited Warranty applied to applied to aluminum sheet in a coastal environment.</w:t>
      </w:r>
    </w:p>
    <w:p w:rsidR="ABFFABFF" w:rsidRDefault="ABFFABFF" w:rsidP="ABFFABFF">
      <w:pPr>
        <w:pStyle w:val="ARCATParagraph"/>
        <w:numPr>
          <w:ilvl w:val="2"/>
          <w:numId w:val="1"/>
        </w:numPr>
        <w:rPr/>
      </w:pPr>
      <w:r>
        <w:rPr/>
        <w:t>Provide with manufacturer's unpainted Galvalume 25 Year Limited Warranty applied to AZ50 zinc-aluminum alloy steel sheet.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Petersen Aluminum Corp., which is located at:1005 Tonne Rd.Elk Grove Village, IL 60007Toll Free Tel: 800-722-2523Tel: 847-228-7150Fax: 847-956-7968Email: </w:t>
      </w:r>
      <w:hyperlink r:id="rId_2CB114_1" w:history="1">
        <w:tooltip>request info (info@pac-clad.com) downloads</w:tooltip>
        <w:r>
          <w:rPr>
            <w:rStyle w:val="Hyperlink"/>
            <w:color w:val="802020"/>
            <w:u w:val="single"/>
          </w:rPr>
          <w:t>request info (info@pac-clad.com)</w:t>
        </w:r>
      </w:hyperlink>
      <w:r>
        <w:rPr/>
        <w:t>;Web: </w:t>
      </w:r>
      <w:hyperlink r:id="rId_2CB114_2" w:history="1">
        <w:tooltip>https://www.pac-clad.com downloads</w:tooltip>
        <w:r>
          <w:rPr>
            <w:rStyle w:val="Hyperlink"/>
            <w:color w:val="802020"/>
            <w:u w:val="single"/>
          </w:rPr>
          <w:t>https://www.pac-clad.com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WALL PANELS</w:t>
      </w:r>
    </w:p>
    <w:p w:rsidR="ABFFABFF" w:rsidRDefault="ABFFABFF" w:rsidP="ABFFABFF">
      <w:pPr>
        <w:pStyle w:val="ARCATParagraph"/>
        <w:numPr>
          <w:ilvl w:val="2"/>
          <w:numId w:val="1"/>
        </w:numPr>
        <w:rPr/>
      </w:pPr>
      <w:r>
        <w:rPr/>
        <w:t>Pac-Clad Precision Series HWP: Pre-finished, pre-fabricated concealed fastener metal wall system designed for horizontal and vertical applications. </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12 inch, 3 rib profile</w:t>
      </w:r>
    </w:p>
    <w:p w:rsidR="ABFFABFF" w:rsidRDefault="ABFFABFF" w:rsidP="ABFFABFF">
      <w:pPr>
        <w:pStyle w:val="ARCATSubSub1"/>
        <w:numPr>
          <w:ilvl w:val="4"/>
          <w:numId w:val="1"/>
        </w:numPr>
        <w:rPr/>
      </w:pPr>
      <w:r>
        <w:rPr/>
        <w:t>16 inch, 4 rib profile </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AAMA 501.1-05 </w:t>
      </w:r>
    </w:p>
    <w:p w:rsidR="ABFFABFF" w:rsidRDefault="ABFFABFF" w:rsidP="ABFFABFF">
      <w:pPr>
        <w:pStyle w:val="ARCATSubSub1"/>
        <w:numPr>
          <w:ilvl w:val="4"/>
          <w:numId w:val="1"/>
        </w:numPr>
        <w:rPr/>
      </w:pPr>
      <w:r>
        <w:rPr/>
        <w:t>ASTM E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B1: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B2: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C1: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C2: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M1: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12.043 inch, 3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S1: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S2: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29 stocked colors (.050 aluminum) </w:t>
      </w:r>
    </w:p>
    <w:p w:rsidR="ABFFABFF" w:rsidRDefault="ABFFABFF" w:rsidP="ABFFABFF">
      <w:pPr>
        <w:pStyle w:val="ARCATSubSub1"/>
        <w:numPr>
          <w:ilvl w:val="4"/>
          <w:numId w:val="1"/>
        </w:numPr>
        <w:rPr/>
      </w:pPr>
      <w:r>
        <w:rPr/>
        <w:t>15 stocked colors (22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Reveal Panel: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(Kynar Coating)</w:t>
      </w:r>
    </w:p>
    <w:p w:rsidR="ABFFABFF" w:rsidRDefault="ABFFABFF" w:rsidP="ABFFABFF">
      <w:pPr>
        <w:pStyle w:val="ARCATSubSub1"/>
        <w:numPr>
          <w:ilvl w:val="4"/>
          <w:numId w:val="1"/>
        </w:numPr>
        <w:rPr/>
      </w:pPr>
      <w:r>
        <w:rPr/>
        <w:t>.040 aluminum (Kynar Coating)</w:t>
      </w:r>
    </w:p>
    <w:p w:rsidR="ABFFABFF" w:rsidRDefault="ABFFABFF" w:rsidP="ABFFABFF">
      <w:pPr>
        <w:pStyle w:val="ARCATSubSub1"/>
        <w:numPr>
          <w:ilvl w:val="4"/>
          <w:numId w:val="1"/>
        </w:numPr>
        <w:rPr/>
      </w:pPr>
      <w:r>
        <w:rPr/>
        <w:t>22 gauge steel (Kynar Coating)</w:t>
      </w:r>
    </w:p>
    <w:p w:rsidR="ABFFABFF" w:rsidRDefault="ABFFABFF" w:rsidP="ABFFABFF">
      <w:pPr>
        <w:pStyle w:val="ARCATSubSub1"/>
        <w:numPr>
          <w:ilvl w:val="4"/>
          <w:numId w:val="1"/>
        </w:numPr>
        <w:rPr/>
      </w:pPr>
      <w:r>
        <w:rPr/>
        <w:t>24 gauge steel (Kynar Coating)</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7 inch O.C. with 1-1/2 inch reveal profile</w:t>
      </w:r>
    </w:p>
    <w:p w:rsidR="ABFFABFF" w:rsidRDefault="ABFFABFF" w:rsidP="ABFFABFF">
      <w:pPr>
        <w:pStyle w:val="ARCATSubSub1"/>
        <w:numPr>
          <w:ilvl w:val="4"/>
          <w:numId w:val="1"/>
        </w:numPr>
        <w:rPr/>
      </w:pPr>
      <w:r>
        <w:rPr/>
        <w:t>11 inch O.C. with 1-1/2 inch reveal profile</w:t>
      </w:r>
    </w:p>
    <w:p w:rsidR="ABFFABFF" w:rsidRDefault="ABFFABFF" w:rsidP="ABFFABFF">
      <w:pPr>
        <w:pStyle w:val="ARCATSubSub1"/>
        <w:numPr>
          <w:ilvl w:val="4"/>
          <w:numId w:val="1"/>
        </w:numPr>
        <w:rPr/>
      </w:pPr>
      <w:r>
        <w:rPr/>
        <w:t>12 inch O.C. with 1-1/2 inch reveal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Flush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Type:</w:t>
      </w:r>
    </w:p>
    <w:p w:rsidR="ABFFABFF" w:rsidRDefault="ABFFABFF" w:rsidP="ABFFABFF">
      <w:pPr>
        <w:pStyle w:val="ARCATSubSub1"/>
        <w:numPr>
          <w:ilvl w:val="4"/>
          <w:numId w:val="1"/>
        </w:numPr>
        <w:rPr/>
      </w:pPr>
      <w:r>
        <w:rPr/>
        <w:t>Flush profile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7 inch O.C. flush profile</w:t>
      </w:r>
    </w:p>
    <w:p w:rsidR="ABFFABFF" w:rsidRDefault="ABFFABFF" w:rsidP="ABFFABFF">
      <w:pPr>
        <w:pStyle w:val="ARCATSubSub1"/>
        <w:numPr>
          <w:ilvl w:val="4"/>
          <w:numId w:val="1"/>
        </w:numPr>
        <w:rPr/>
      </w:pPr>
      <w:r>
        <w:rPr/>
        <w:t>11 inch O.C. flush profile</w:t>
      </w:r>
    </w:p>
    <w:p w:rsidR="ABFFABFF" w:rsidRDefault="ABFFABFF" w:rsidP="ABFFABFF">
      <w:pPr>
        <w:pStyle w:val="ARCATSubSub1"/>
        <w:numPr>
          <w:ilvl w:val="4"/>
          <w:numId w:val="1"/>
        </w:numPr>
        <w:rPr/>
      </w:pPr>
      <w:r>
        <w:rPr/>
        <w:t>12 inch O.C.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pPr>
        <w:pStyle w:val="ARCATnote"/>
        <w:rPr/>
      </w:pPr>
      <w:r>
        <w:rPr/>
        <w:t>** NOTE TO SPECIFIER ** Please refer to pac-clad.com or your local factory for specific product approval numbers for Precision Series panels.</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7.2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38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36 inch, 7.2 inch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1-1/2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7/8 inch Corrugated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39.75 inch overall, corrugated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1/2 inch Corrugated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44.5 inch overall, corrugated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1/2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RS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Galvalume steel thermo-bonded to a polyethylene or fire-retardant core</w:t>
      </w:r>
    </w:p>
    <w:p w:rsidR="ABFFABFF" w:rsidRDefault="ABFFABFF" w:rsidP="ABFFABFF">
      <w:pPr>
        <w:pStyle w:val="ARCATSubSub1"/>
        <w:numPr>
          <w:ilvl w:val="4"/>
          <w:numId w:val="1"/>
        </w:numPr>
        <w:rPr/>
      </w:pPr>
      <w:r>
        <w:rPr/>
        <w:t>24 gauge Galvalume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and 1.625 inch High with composite track and aluminum extrusion mount.</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.500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Composite track and aluminum extrusion mount</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Panels fabricated with factory applied continuous aluminum extrusion at interior edges of each panel.</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CS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Galvalume steel thermo-bonded to a polyethylene or fire-retardant core</w:t>
      </w:r>
    </w:p>
    <w:p w:rsidR="ABFFABFF" w:rsidRDefault="ABFFABFF" w:rsidP="ABFFABFF">
      <w:pPr>
        <w:pStyle w:val="ARCATSubSub1"/>
        <w:numPr>
          <w:ilvl w:val="4"/>
          <w:numId w:val="1"/>
        </w:numPr>
        <w:rPr/>
      </w:pPr>
      <w:r>
        <w:rPr/>
        <w:t>24 gauge Galvalume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not including attachment clip.</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5/8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Attachment clip with TEK 3 fasteners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Article"/>
        <w:numPr>
          <w:ilvl w:val="1"/>
          <w:numId w:val="1"/>
        </w:numPr>
        <w:rPr/>
      </w:pPr>
      <w:r>
        <w:rPr/>
        <w:t>ACCESSORIES</w:t>
      </w:r>
    </w:p>
    <w:p>
      <w:pPr>
        <w:pStyle w:val="ARCATnote"/>
        <w:rPr/>
      </w:pPr>
      <w:r>
        <w:rPr/>
        <w:t>** NOTE TO SPECIFIER ** Include the following accessories as required for the project. Delete if not required.</w:t>
      </w:r>
    </w:p>
    <w:p w:rsidR="ABFFABFF" w:rsidRDefault="ABFFABFF" w:rsidP="ABFFABFF">
      <w:pPr>
        <w:pStyle w:val="ARCATParagraph"/>
        <w:numPr>
          <w:ilvl w:val="2"/>
          <w:numId w:val="1"/>
        </w:numPr>
        <w:rPr/>
      </w:pPr>
      <w:r>
        <w:rPr/>
        <w:t>Metal Components:</w:t>
      </w:r>
    </w:p>
    <w:p w:rsidR="ABFFABFF" w:rsidRDefault="ABFFABFF" w:rsidP="ABFFABFF">
      <w:pPr>
        <w:pStyle w:val="ARCATSubPara"/>
        <w:numPr>
          <w:ilvl w:val="3"/>
          <w:numId w:val="1"/>
        </w:numPr>
        <w:rPr/>
      </w:pPr>
      <w:r>
        <w:rPr/>
        <w:t>Provide accessories and other items essential to a complete roof or wall panel installation including panel clips, trim, closures, fascia, soffits, caps and similar metal components.</w:t>
      </w:r>
    </w:p>
    <w:p w:rsidR="ABFFABFF" w:rsidRDefault="ABFFABFF" w:rsidP="ABFFABFF">
      <w:pPr>
        <w:pStyle w:val="ARCATSubPara"/>
        <w:numPr>
          <w:ilvl w:val="3"/>
          <w:numId w:val="1"/>
        </w:numPr>
        <w:rPr/>
      </w:pPr>
      <w:r>
        <w:rPr/>
        <w:t>Metal components fabricated from same gauge and finish as metal panels, unless otherwise noted.</w:t>
      </w:r>
    </w:p>
    <w:p w:rsidR="ABFFABFF" w:rsidRDefault="ABFFABFF" w:rsidP="ABFFABFF">
      <w:pPr>
        <w:pStyle w:val="ARCATSubPara"/>
        <w:numPr>
          <w:ilvl w:val="3"/>
          <w:numId w:val="1"/>
        </w:numPr>
        <w:rPr/>
      </w:pPr>
      <w:r>
        <w:rPr/>
        <w:t>Flashing: Provide the same gauge and finish as the exterior panel, unless otherwise noted.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Exposed fasteners shall be hex head self-drilling screws with bonded washers and color to match panels. Screws may be either plated steel or stainless steel as noted on the Drawings.</w:t>
      </w:r>
    </w:p>
    <w:p w:rsidR="ABFFABFF" w:rsidRDefault="ABFFABFF" w:rsidP="ABFFABFF">
      <w:pPr>
        <w:pStyle w:val="ARCATParagraph"/>
        <w:numPr>
          <w:ilvl w:val="2"/>
          <w:numId w:val="1"/>
        </w:numPr>
        <w:rPr/>
      </w:pPr>
      <w:r>
        <w:rPr/>
        <w:t>Closure Strips: EPDM rubber to match configuration of the covering.</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Exposed Sealants: One component silicone based as recommended by panel manufacturer: field applied.</w:t>
      </w:r>
    </w:p>
    <w:p w:rsidR="ABFFABFF" w:rsidRDefault="ABFFABFF" w:rsidP="ABFFABFF">
      <w:pPr>
        <w:pStyle w:val="ARCATSubPara"/>
        <w:numPr>
          <w:ilvl w:val="3"/>
          <w:numId w:val="1"/>
        </w:numPr>
        <w:rPr/>
      </w:pPr>
      <w:r>
        <w:rPr/>
        <w:t>Concealed Sealants: Non-curing, non-skinning butyl, polyisobutylene or polybutane tape as recommended by panel manufacturer;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installation in accordance with manufacturer's instructions.</w:t>
      </w:r>
    </w:p>
    <w:p w:rsidR="ABFFABFF" w:rsidRDefault="ABFFABFF" w:rsidP="ABFFABFF">
      <w:pPr>
        <w:pStyle w:val="ARCATParagraph"/>
        <w:numPr>
          <w:ilvl w:val="2"/>
          <w:numId w:val="1"/>
        </w:numPr>
        <w:rPr/>
      </w:pPr>
      <w:r>
        <w:rPr/>
        <w:t>Examine alignment of structural steel and related supports, primary and secondary framing, solid sheathing, prior to installation</w:t>
      </w:r>
    </w:p>
    <w:p w:rsidR="ABFFABFF" w:rsidRDefault="ABFFABFF" w:rsidP="ABFFABFF">
      <w:pPr>
        <w:pStyle w:val="ARCATParagraph"/>
        <w:numPr>
          <w:ilvl w:val="2"/>
          <w:numId w:val="1"/>
        </w:numPr>
        <w:rPr/>
      </w:pPr>
      <w:r>
        <w:rPr/>
        <w:t>Verify wall openings, windows, doors, or louvers through walls are properly located.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recommendations including approved shop drawings.</w:t>
      </w:r>
    </w:p>
    <w:p w:rsidR="ABFFABFF" w:rsidRDefault="ABFFABFF" w:rsidP="ABFFABFF">
      <w:pPr>
        <w:pStyle w:val="ARCATParagraph"/>
        <w:numPr>
          <w:ilvl w:val="2"/>
          <w:numId w:val="1"/>
        </w:numPr>
        <w:rPr/>
      </w:pPr>
      <w:r>
        <w:rPr/>
        <w:t>Form panel shape as indicated on Drawings, accurate in size, square, and free from distortion or defects.</w:t>
      </w:r>
    </w:p>
    <w:p w:rsidR="ABFFABFF" w:rsidRDefault="ABFFABFF" w:rsidP="ABFFABFF">
      <w:pPr>
        <w:pStyle w:val="ARCATParagraph"/>
        <w:numPr>
          <w:ilvl w:val="2"/>
          <w:numId w:val="1"/>
        </w:numPr>
        <w:rPr/>
      </w:pPr>
      <w:r>
        <w:rPr/>
        <w:t>Install flashing and trim true and in proper alignment.</w:t>
      </w:r>
    </w:p>
    <w:p w:rsidR="ABFFABFF" w:rsidRDefault="ABFFABFF" w:rsidP="ABFFABFF">
      <w:pPr>
        <w:pStyle w:val="ARCATParagraph"/>
        <w:numPr>
          <w:ilvl w:val="2"/>
          <w:numId w:val="1"/>
        </w:numPr>
        <w:rPr/>
      </w:pPr>
      <w:r>
        <w:rPr/>
        <w:t>Separate dissimilar metals to prevent galvanic action.</w:t>
      </w:r>
    </w:p>
    <w:p w:rsidR="ABFFABFF" w:rsidRDefault="ABFFABFF" w:rsidP="ABFFABFF">
      <w:pPr>
        <w:pStyle w:val="ARCATParagraph"/>
        <w:numPr>
          <w:ilvl w:val="2"/>
          <w:numId w:val="1"/>
        </w:numPr>
        <w:rPr/>
      </w:pPr>
      <w:r>
        <w:rPr/>
        <w:t>Use fasteners recommended by panel manufacturer; conceal fasteners wherever possible; cover and seal exposed fasteners.</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Install sealants where indicated to clean dry surfaces only without skips or voids, to ensure weather tightness and integrity of the vapor barrier.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Replace damaged panels and other components of work, which cannot be repaired by finish touch-up or similar minor repair.</w:t>
      </w:r>
    </w:p>
    <w:p w:rsidR="ABFFABFF" w:rsidRDefault="ABFFABFF" w:rsidP="ABFFABFF">
      <w:pPr>
        <w:pStyle w:val="ARCATParagraph"/>
        <w:numPr>
          <w:ilvl w:val="2"/>
          <w:numId w:val="1"/>
        </w:numPr>
        <w:rPr/>
      </w:pPr>
      <w:r>
        <w:rPr/>
        <w:t>Wipe finished surfaces clean of any filings caused by drilling or cutting to prevent rust staining.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C498"
  Type="http://schemas.openxmlformats.org/officeDocument/2006/relationships/image"
  Target="https://www.arcat.com/clients/gfx/petersen.png"
  TargetMode="External"
/>
<Relationship
  Id="rId_2CB114_1"
  Type="http://schemas.openxmlformats.org/officeDocument/2006/relationships/hyperlink"
  Target="https://arcat.com/rfi?action=email&amp;company=Petersen%252BAluminum%252BCorp.&amp;message=RE%253A%2520Spec%2520Question%2520(07412pet)%253A%2520&amp;coid=34773&amp;spec=07412pet&amp;rep=&amp;fax=847-956-7968"
  TargetMode="External"
/>
<Relationship
  Id="rId_2CB114_2"
  Type="http://schemas.openxmlformats.org/officeDocument/2006/relationships/hyperlink"
  Target="https://www.pac-cla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