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5CDE8A"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DE8A" descr="https://www.arcat.com/clients/gfx/feeney.png"/>
                      <pic:cNvPicPr>
                        <a:picLocks noChangeAspect="1" noChangeArrowheads="1"/>
                      </pic:cNvPicPr>
                    </pic:nvPicPr>
                    <pic:blipFill>
                      <a:blip r:link="rId_5CDE8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INFILL</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Feeney Inc. (CableRail, DesignRail®); CableRail railing infill cable systems.</w:t>
      </w:r>
      <w:r>
        <w:rPr/>
        <w:br/>
        <w:t>.</w:t>
      </w:r>
      <w:r>
        <w:rPr/>
        <w:br/>
        <w:t>This section is based on the products of Feeney Inc. (CableRail, DesignRail�), which is located at:</w:t>
      </w:r>
      <w:r>
        <w:rPr/>
        <w:br/>
        <w:t>2603 Union St.</w:t>
      </w:r>
      <w:r>
        <w:rPr/>
        <w:br/>
        <w:t>Oakland, CA 94607</w:t>
      </w:r>
      <w:r>
        <w:rPr/>
        <w:br/>
        <w:t>Toll Free Tel:  800-888-2418</w:t>
      </w:r>
      <w:r>
        <w:rPr/>
        <w:br/>
        <w:t>Tel:  510-893-9473</w:t>
      </w:r>
      <w:r>
        <w:rPr/>
        <w:br/>
        <w:t>Fax:  510-893-9484</w:t>
      </w:r>
      <w:r>
        <w:rPr/>
        <w:br/>
        <w:t>Email:request info (sales@feeneyinc.com)</w:t>
      </w:r>
      <w:r>
        <w:rPr/>
        <w:br/>
        <w:t>Web:http://www.feeneyinc.com</w:t>
      </w:r>
      <w:r>
        <w:rPr/>
        <w:br/>
        <w:t/>
      </w:r>
    </w:p>
    <w:p>
      <w:pPr>
        <w:pStyle w:val="ARCATnote"/>
        <w:rPr/>
      </w:pPr>
      <w:r>
        <w:rPr/>
        <w:t>[ </w:t>
      </w:r>
      <w:hyperlink r:id="rId_27E081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Our Feeney Architectural Products line continues to expand. Our CableRail standard and custom cable assemblies include a vast array of Quick-Connect fittings, making field installation even easier. Our DesignRail® aluminum railings now include LED lighting options and the bold Express Yourself Colors. DesignRail® Kit solutions, stainless steel rod assemblies and our Trellis Collection round out our current offerings.</w:t>
      </w:r>
      <w:r>
        <w:rPr/>
        <w:br/>
        <w:t>This specification includes CableRail Standard and Custom cable assemblies. CableRail Standard Cable Kits are a beautifully unobtrusive, affordable, low-maintenance and easy-to-install railing infill option for residential and commercial settings. Made from 316 grade stainless steel cable with automatic-locking, swageless Quick-Connect® Inset end fittings that make installations a breeze. Kits are sold in standardized lengths that can be quickly trimmed to a finished dimension in the field.</w:t>
      </w:r>
      <w:r>
        <w:rPr/>
        <w:br/>
        <w:t>Some projects may require special sizes and types of cable and fittings. For those unique designs, we offer a wide assortment of cables and hardware for fabricating Custom Cable Assemblies to meet your specific design and function needs. Manufactured from 316-grade stainless steel with a tumbled satin finish for weather-tough durability and lasting beauty. Order individual components and hand crimp your own assemblies or let us fabricate assemblies for you, complete and ready to install. Our experienced sales staff can assist you every step of the way.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and fittings for railing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 Cast-In-Place Concrete: Requirements for placement of anchors or sleeves in concrete.</w:t>
      </w:r>
    </w:p>
    <w:p w:rsidR="ABFFABFF" w:rsidRDefault="ABFFABFF" w:rsidP="ABFFABFF">
      <w:pPr>
        <w:pStyle w:val="ARCATParagraph"/>
        <w:numPr>
          <w:ilvl w:val="2"/>
          <w:numId w:val="1"/>
        </w:numPr>
        <w:rPr/>
      </w:pPr>
      <w:r>
        <w:rPr/>
        <w:t>Section 04 20 00 - Stone Assemblies - Unit Masonry.</w:t>
      </w:r>
    </w:p>
    <w:p w:rsidR="ABFFABFF" w:rsidRDefault="ABFFABFF" w:rsidP="ABFFABFF">
      <w:pPr>
        <w:pStyle w:val="ARCATParagraph"/>
        <w:numPr>
          <w:ilvl w:val="2"/>
          <w:numId w:val="1"/>
        </w:numPr>
        <w:rPr/>
      </w:pPr>
      <w:r>
        <w:rPr/>
        <w:t>Section 05 52 00 - Pipe and Tube Railings - Metal Handrails and Railings: Metal posts and handrails.</w:t>
      </w:r>
    </w:p>
    <w:p w:rsidR="ABFFABFF" w:rsidRDefault="ABFFABFF" w:rsidP="ABFFABFF">
      <w:pPr>
        <w:pStyle w:val="ARCATParagraph"/>
        <w:numPr>
          <w:ilvl w:val="2"/>
          <w:numId w:val="1"/>
        </w:numPr>
        <w:rPr/>
      </w:pPr>
      <w:r>
        <w:rPr/>
        <w:t>Section 06 20 00 - Finish Carpentry - Finish Carpentry: Wood posts, handrails and footrails.</w:t>
      </w:r>
    </w:p>
    <w:p w:rsidR="ABFFABFF" w:rsidRDefault="ABFFABFF" w:rsidP="ABFFABFF">
      <w:pPr>
        <w:pStyle w:val="ARCATParagraph"/>
        <w:numPr>
          <w:ilvl w:val="2"/>
          <w:numId w:val="1"/>
        </w:numPr>
        <w:rPr/>
      </w:pPr>
      <w:r>
        <w:rPr/>
        <w:t>Section 06 43 00 - Wood Stairs - Wood Stairs and Railings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Article"/>
        <w:numPr>
          <w:ilvl w:val="1"/>
          <w:numId w:val="1"/>
        </w:numPr>
        <w:rPr/>
      </w:pPr>
      <w:r>
        <w:rPr/>
        <w:t>DESIGN / PERFORMANCE REQUIREMENTS</w:t>
      </w:r>
    </w:p>
    <w:p>
      <w:pPr>
        <w:pStyle w:val="ARCATnote"/>
        <w:rPr/>
      </w:pPr>
      <w:r>
        <w:rPr/>
        <w:t>** NOTE TO SPECIFIER ** Cable railing infill system can be used with wood, aluminum and steel frame systems specified in other sections of the specification. Coordinate frame and cable infill system with applicable code requirements. Consult manufacturer's frame requirements and recommendations for additional information.</w:t>
      </w:r>
    </w:p>
    <w:p w:rsidR="ABFFABFF" w:rsidRDefault="ABFFABFF" w:rsidP="ABFFABFF">
      <w:pPr>
        <w:pStyle w:val="ARCATParagraph"/>
        <w:numPr>
          <w:ilvl w:val="2"/>
          <w:numId w:val="1"/>
        </w:numPr>
        <w:rPr/>
      </w:pPr>
      <w:r>
        <w:rPr/>
        <w:t>Cable railing infill system, including cable braces, cables, and cable hardware shall be designed to conform to applicable building codes and loading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fabrication, anchorage and installation details, and lengths for cable systems.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provide two samples, minimum size 12 inches (300 mm) long with cable and required fittings, representing actual product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cable assemblies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infill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and store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Stainless steel cables and connectors; 10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supplier.</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Cables: ASTM A 492, Type 316 stainless steel as specified below, polished finish, commercial, dry grade.</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Swage Style Fittings: Type 316 stainless steel, vibratory/tumbled finish.</w:t>
      </w:r>
    </w:p>
    <w:p w:rsidR="ABFFABFF" w:rsidRDefault="ABFFABFF" w:rsidP="ABFFABFF">
      <w:pPr>
        <w:pStyle w:val="ARCATSubPara"/>
        <w:numPr>
          <w:ilvl w:val="3"/>
          <w:numId w:val="1"/>
        </w:numPr>
        <w:rPr/>
      </w:pPr>
      <w:r>
        <w:rPr/>
        <w:t>Quick-Connect Style Fittings: Type 316 stainless steel body, mill finish.</w:t>
      </w:r>
    </w:p>
    <w:p>
      <w:pPr>
        <w:pStyle w:val="ARCATnote"/>
        <w:rPr/>
      </w:pPr>
      <w:r>
        <w:rPr/>
        <w:t>** NOTE TO SPECIFIER ** Select the type of cable assemblies required from the following three paragraphs and delete the those not required. If multiple types are required, verify that each type is clearly located on the Drawing. </w:t>
      </w:r>
    </w:p>
    <w:p w:rsidR="ABFFABFF" w:rsidRDefault="ABFFABFF" w:rsidP="ABFFABFF">
      <w:pPr>
        <w:pStyle w:val="ARCATArticle"/>
        <w:numPr>
          <w:ilvl w:val="1"/>
          <w:numId w:val="1"/>
        </w:numPr>
        <w:rPr/>
      </w:pPr>
      <w:r>
        <w:rPr/>
        <w:t>COMPONENTS</w:t>
      </w:r>
    </w:p>
    <w:p>
      <w:pPr>
        <w:pStyle w:val="ARCATnote"/>
        <w:rPr/>
      </w:pPr>
      <w:r>
        <w:rPr/>
        <w:t>** NOTE TO SPECIFIER ** Select Standard Cable Kits for installations where termination posts have at least a 3 inch (76 mm) clearance from walls or other objects and can be fully penetrated for attachment of cable fittings.</w:t>
      </w:r>
    </w:p>
    <w:p w:rsidR="ABFFABFF" w:rsidRDefault="ABFFABFF" w:rsidP="ABFFABFF">
      <w:pPr>
        <w:pStyle w:val="ARCATParagraph"/>
        <w:numPr>
          <w:ilvl w:val="2"/>
          <w:numId w:val="1"/>
        </w:numPr>
        <w:rPr/>
      </w:pPr>
      <w:r>
        <w:rPr/>
        <w:t>Standard Cable Kits: </w:t>
      </w:r>
    </w:p>
    <w:p w:rsidR="ABFFABFF" w:rsidRDefault="ABFFABFF" w:rsidP="ABFFABFF">
      <w:pPr>
        <w:pStyle w:val="ARCATSubPara"/>
        <w:numPr>
          <w:ilvl w:val="3"/>
          <w:numId w:val="1"/>
        </w:numPr>
        <w:rPr/>
      </w:pPr>
      <w:r>
        <w:rPr/>
        <w:t>Cable Assembly: Each assembly includes,1x19 construction, type 316 stainless steel cable with a Threaded Terminal fitting pre-attached to one end, one stainless steel Quick-Connect Inset fitting, two stainless steel flat washers, and one stainless steel Snug-Grip washer nut.</w:t>
      </w:r>
    </w:p>
    <w:p>
      <w:pPr>
        <w:pStyle w:val="ARCATnote"/>
        <w:rPr/>
      </w:pPr>
      <w:r>
        <w:rPr/>
        <w:t>** NOTE TO SPECIFIER ** Select cable diameters required from the following paragraphs. Delete those not required. If more than one is required, verify sizes are clearly located on the Drawings.</w:t>
      </w:r>
    </w:p>
    <w:p w:rsidR="ABFFABFF" w:rsidRDefault="ABFFABFF" w:rsidP="ABFFABFF">
      <w:pPr>
        <w:pStyle w:val="ARCATSubSub1"/>
        <w:numPr>
          <w:ilvl w:val="4"/>
          <w:numId w:val="1"/>
        </w:numPr>
        <w:rPr/>
      </w:pPr>
      <w:r>
        <w:rPr/>
        <w:t>Cable Diameter: 1/8 inch (3.2 mm) diameter by selected length.</w:t>
      </w:r>
    </w:p>
    <w:p w:rsidR="ABFFABFF" w:rsidRDefault="ABFFABFF" w:rsidP="ABFFABFF">
      <w:pPr>
        <w:pStyle w:val="ARCATSubSub1"/>
        <w:numPr>
          <w:ilvl w:val="4"/>
          <w:numId w:val="1"/>
        </w:numPr>
        <w:rPr/>
      </w:pPr>
      <w:r>
        <w:rPr/>
        <w:t>Cable Diameter: 3/16 inch (4.8 mm) diameter by selected length.</w:t>
      </w:r>
    </w:p>
    <w:p w:rsidR="ABFFABFF" w:rsidRDefault="ABFFABFF" w:rsidP="ABFFABFF">
      <w:pPr>
        <w:pStyle w:val="ARCATSubSub1"/>
        <w:numPr>
          <w:ilvl w:val="4"/>
          <w:numId w:val="1"/>
        </w:numPr>
        <w:rPr/>
      </w:pPr>
      <w:r>
        <w:rPr/>
        <w:t>Cable Diameter: 1/4 inch (6.4 mm) diameter by selected length.</w:t>
      </w:r>
    </w:p>
    <w:p>
      <w:pPr>
        <w:pStyle w:val="ARCATnote"/>
        <w:rPr/>
      </w:pPr>
      <w:r>
        <w:rPr/>
        <w:t>** NOTE TO SPECIFIER ** Select cable lengths required from the following paragraphs and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55 foot (17 M).</w:t>
      </w:r>
    </w:p>
    <w:p w:rsidR="ABFFABFF" w:rsidRDefault="ABFFABFF" w:rsidP="ABFFABFF">
      <w:pPr>
        <w:pStyle w:val="ARCATSubSub1"/>
        <w:numPr>
          <w:ilvl w:val="4"/>
          <w:numId w:val="1"/>
        </w:numPr>
        <w:rPr/>
      </w:pPr>
      <w:r>
        <w:rPr/>
        <w:t>Assembly Length: 60 foot (18 M).</w:t>
      </w:r>
    </w:p>
    <w:p w:rsidR="ABFFABFF" w:rsidRDefault="ABFFABFF" w:rsidP="ABFFABFF">
      <w:pPr>
        <w:pStyle w:val="ARCATSubSub1"/>
        <w:numPr>
          <w:ilvl w:val="4"/>
          <w:numId w:val="1"/>
        </w:numPr>
        <w:rPr/>
      </w:pPr>
      <w:r>
        <w:rPr/>
        <w:t>Assembly Length: 65 foot (20 M).</w:t>
      </w:r>
    </w:p>
    <w:p w:rsidR="ABFFABFF" w:rsidRDefault="ABFFABFF" w:rsidP="ABFFABFF">
      <w:pPr>
        <w:pStyle w:val="ARCATSubSub1"/>
        <w:numPr>
          <w:ilvl w:val="4"/>
          <w:numId w:val="1"/>
        </w:numPr>
        <w:rPr/>
      </w:pPr>
      <w:r>
        <w:rPr/>
        <w:t>Assembly Length: 70 foot (21 M).</w:t>
      </w:r>
    </w:p>
    <w:p w:rsidR="ABFFABFF" w:rsidRDefault="ABFFABFF" w:rsidP="ABFFABFF">
      <w:pPr>
        <w:pStyle w:val="ARCATSubSub1"/>
        <w:numPr>
          <w:ilvl w:val="4"/>
          <w:numId w:val="1"/>
        </w:numPr>
        <w:rPr/>
      </w:pPr>
      <w:r>
        <w:rPr/>
        <w:t>Assembly Length: Provide custom lengths as indicated.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the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Select the intermediate spacer pickets if required from the following paragraphs and delete the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pPr>
        <w:pStyle w:val="ARCATnote"/>
        <w:rPr/>
      </w:pPr>
      <w:r>
        <w:rPr/>
        <w:t>** NOTE TO SPECIFIER ** Select CableRail Conceal Kits for installations with the same termination post conditions as noted above in Standard Cable Kits but where smaller, more compact, lower-profile cable fittings are desired. </w:t>
      </w:r>
    </w:p>
    <w:p w:rsidR="ABFFABFF" w:rsidRDefault="ABFFABFF" w:rsidP="ABFFABFF">
      <w:pPr>
        <w:pStyle w:val="ARCATParagraph"/>
        <w:numPr>
          <w:ilvl w:val="2"/>
          <w:numId w:val="1"/>
        </w:numPr>
        <w:rPr/>
      </w:pPr>
      <w:r>
        <w:rPr/>
        <w:t>CableRail Conceal Kits: </w:t>
      </w:r>
    </w:p>
    <w:p w:rsidR="ABFFABFF" w:rsidRDefault="ABFFABFF" w:rsidP="ABFFABFF">
      <w:pPr>
        <w:pStyle w:val="ARCATSubPara"/>
        <w:numPr>
          <w:ilvl w:val="3"/>
          <w:numId w:val="1"/>
        </w:numPr>
        <w:rPr/>
      </w:pPr>
      <w:r>
        <w:rPr/>
        <w:t>Cable Assembly: Each assembly includes, 1/8 inch (3.2 mm) diameter by selected length, 1x19 construction, type 316 stainless steel cable with a stainless steel Conceal Terminal factory attached to one end. Includes 1 stainless steel Conceal Receiver fitting, 1 stainless steel Conceal Quick-Connect fitting, and 2 decorative Conceal Caps with each assembly. </w:t>
      </w:r>
    </w:p>
    <w:p>
      <w:pPr>
        <w:pStyle w:val="ARCATnote"/>
        <w:rPr/>
      </w:pPr>
      <w:r>
        <w:rPr/>
        <w:t>** NOTE TO SPECIFIER ** Select cable lengths required from the following paragraphs.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35 foot (11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45 foot (14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Provide custom lengths as indicated.</w:t>
      </w:r>
    </w:p>
    <w:p>
      <w:pPr>
        <w:pStyle w:val="ARCATnote"/>
        <w:rPr/>
      </w:pPr>
      <w:r>
        <w:rPr/>
        <w:t>** NOTE TO SPECIFIER ** Select the end caps required from the following paragraphs and delete those not required.</w:t>
      </w:r>
    </w:p>
    <w:p w:rsidR="ABFFABFF" w:rsidRDefault="ABFFABFF" w:rsidP="ABFFABFF">
      <w:pPr>
        <w:pStyle w:val="ARCATSubPara"/>
        <w:numPr>
          <w:ilvl w:val="3"/>
          <w:numId w:val="1"/>
        </w:numPr>
        <w:rPr/>
      </w:pPr>
      <w:r>
        <w:rPr/>
        <w:t>Decorative Conceal Caps: Black.</w:t>
      </w:r>
    </w:p>
    <w:p w:rsidR="ABFFABFF" w:rsidRDefault="ABFFABFF" w:rsidP="ABFFABFF">
      <w:pPr>
        <w:pStyle w:val="ARCATSubPara"/>
        <w:numPr>
          <w:ilvl w:val="3"/>
          <w:numId w:val="1"/>
        </w:numPr>
        <w:rPr/>
      </w:pPr>
      <w:r>
        <w:rPr/>
        <w:t>Decorative Conceal Caps: Bronze.</w:t>
      </w:r>
    </w:p>
    <w:p w:rsidR="ABFFABFF" w:rsidRDefault="ABFFABFF" w:rsidP="ABFFABFF">
      <w:pPr>
        <w:pStyle w:val="ARCATSubPara"/>
        <w:numPr>
          <w:ilvl w:val="3"/>
          <w:numId w:val="1"/>
        </w:numPr>
        <w:rPr/>
      </w:pPr>
      <w:r>
        <w:rPr/>
        <w:t>Decorative Conceal Caps: White.</w:t>
      </w:r>
    </w:p>
    <w:p w:rsidR="ABFFABFF" w:rsidRDefault="ABFFABFF" w:rsidP="ABFFABFF">
      <w:pPr>
        <w:pStyle w:val="ARCATSubPara"/>
        <w:numPr>
          <w:ilvl w:val="3"/>
          <w:numId w:val="1"/>
        </w:numPr>
        <w:rPr/>
      </w:pPr>
      <w:r>
        <w:rPr/>
        <w:t>Decorative Conceal Caps: Silver.</w:t>
      </w:r>
    </w:p>
    <w:p w:rsidR="ABFFABFF" w:rsidRDefault="ABFFABFF" w:rsidP="ABFFABFF">
      <w:pPr>
        <w:pStyle w:val="ARCATSubPara"/>
        <w:numPr>
          <w:ilvl w:val="3"/>
          <w:numId w:val="1"/>
        </w:numPr>
        <w:rPr/>
      </w:pPr>
      <w:r>
        <w:rPr/>
        <w:t>Decorative Conceal Caps: Stainless steel. </w:t>
      </w:r>
    </w:p>
    <w:p w:rsidR="ABFFABFF" w:rsidRDefault="ABFFABFF" w:rsidP="ABFFABFF">
      <w:pPr>
        <w:pStyle w:val="ARCATSubPara"/>
        <w:numPr>
          <w:ilvl w:val="3"/>
          <w:numId w:val="1"/>
        </w:numPr>
        <w:rPr/>
      </w:pPr>
      <w:r>
        <w:rPr/>
        <w:t>Accessories: Stainless steel flat washers, stainless steel protector sleeves, bushings, beveled washers and additional accessories as recommended by Manufacturer for installation conditions.</w:t>
      </w:r>
    </w:p>
    <w:p>
      <w:pPr>
        <w:pStyle w:val="ARCATnote"/>
        <w:rPr/>
      </w:pPr>
      <w:r>
        <w:rPr/>
        <w:t>** NOTE TO SPECIFIER ** Select Custom Cable Assemblies and Fittings for custom installations requiring other types or sizes of cable and/or connecting hardware due to load requirements, ornamental design needs, or specific/unique termination conditions. Delete paragraphs that are not selected.</w:t>
      </w:r>
    </w:p>
    <w:p w:rsidR="ABFFABFF" w:rsidRDefault="ABFFABFF" w:rsidP="ABFFABFF">
      <w:pPr>
        <w:pStyle w:val="ARCATParagraph"/>
        <w:numPr>
          <w:ilvl w:val="2"/>
          <w:numId w:val="1"/>
        </w:numPr>
        <w:rPr/>
      </w:pPr>
      <w:r>
        <w:rPr/>
        <w:t>Custom Cable Assemblies:</w:t>
      </w:r>
    </w:p>
    <w:p w:rsidR="ABFFABFF" w:rsidRDefault="ABFFABFF" w:rsidP="ABFFABFF">
      <w:pPr>
        <w:pStyle w:val="ARCATSubPara"/>
        <w:numPr>
          <w:ilvl w:val="3"/>
          <w:numId w:val="1"/>
        </w:numPr>
        <w:rPr/>
      </w:pPr>
      <w:r>
        <w:rPr/>
        <w:t>Cable Assembly: Custom fabricated to lengths as needed with selected diameter cable and selected swage-style fittings pre-attached to both ends.</w:t>
      </w:r>
    </w:p>
    <w:p w:rsidR="ABFFABFF" w:rsidRDefault="ABFFABFF" w:rsidP="ABFFABFF">
      <w:pPr>
        <w:pStyle w:val="ARCATSubPara"/>
        <w:numPr>
          <w:ilvl w:val="3"/>
          <w:numId w:val="1"/>
        </w:numPr>
        <w:rPr/>
      </w:pPr>
      <w:r>
        <w:rPr/>
        <w:t>Cable Assembly: Cut and fabricated in the field with selected diameter cable and selected field attached Quick-Connect fittings for both ends.</w:t>
      </w:r>
    </w:p>
    <w:p>
      <w:pPr>
        <w:pStyle w:val="ARCATnote"/>
        <w:rPr/>
      </w:pPr>
      <w:r>
        <w:rPr/>
        <w:t>** NOTE TO SPECIFIER ** Select cables required from the following paragraphs and delete those not required. If more than one is required, verify the sizes are clearly located on the Drawings.</w:t>
      </w:r>
    </w:p>
    <w:p w:rsidR="ABFFABFF" w:rsidRDefault="ABFFABFF" w:rsidP="ABFFABFF">
      <w:pPr>
        <w:pStyle w:val="ARCATSubPara"/>
        <w:numPr>
          <w:ilvl w:val="3"/>
          <w:numId w:val="1"/>
        </w:numPr>
        <w:rPr/>
      </w:pPr>
      <w:r>
        <w:rPr/>
        <w:t>Cable: 1x19 construction, 1/8 inch (3.2 mm) dia. type 316 stainless steel.</w:t>
      </w:r>
    </w:p>
    <w:p w:rsidR="ABFFABFF" w:rsidRDefault="ABFFABFF" w:rsidP="ABFFABFF">
      <w:pPr>
        <w:pStyle w:val="ARCATSubPara"/>
        <w:numPr>
          <w:ilvl w:val="3"/>
          <w:numId w:val="1"/>
        </w:numPr>
        <w:rPr/>
      </w:pPr>
      <w:r>
        <w:rPr/>
        <w:t>Cable: 1x19 construction, 3/16 inch (4.8 mm) dia. type 316 stainless steel.</w:t>
      </w:r>
    </w:p>
    <w:p w:rsidR="ABFFABFF" w:rsidRDefault="ABFFABFF" w:rsidP="ABFFABFF">
      <w:pPr>
        <w:pStyle w:val="ARCATSubPara"/>
        <w:numPr>
          <w:ilvl w:val="3"/>
          <w:numId w:val="1"/>
        </w:numPr>
        <w:rPr/>
      </w:pPr>
      <w:r>
        <w:rPr/>
        <w:t>Cable: 1x19 construction, 1/4 inch (6.4 mm) dia. type 316 stainless steel.</w:t>
      </w:r>
    </w:p>
    <w:p w:rsidR="ABFFABFF" w:rsidRDefault="ABFFABFF" w:rsidP="ABFFABFF">
      <w:pPr>
        <w:pStyle w:val="ARCATSubPara"/>
        <w:numPr>
          <w:ilvl w:val="3"/>
          <w:numId w:val="1"/>
        </w:numPr>
        <w:rPr/>
      </w:pPr>
      <w:r>
        <w:rPr/>
        <w:t>Cable: 7 x 7 construction, 1/8 inch (3.2 mm) dia. type 316 stainless steel cable.</w:t>
      </w:r>
    </w:p>
    <w:p w:rsidR="ABFFABFF" w:rsidRDefault="ABFFABFF" w:rsidP="ABFFABFF">
      <w:pPr>
        <w:pStyle w:val="ARCATSubPara"/>
        <w:numPr>
          <w:ilvl w:val="3"/>
          <w:numId w:val="1"/>
        </w:numPr>
        <w:rPr/>
      </w:pPr>
      <w:r>
        <w:rPr/>
        <w:t>Cable: 7 x 7 construction, 3/16 inch (4.8 mm) dia. type 316 stainless steel cable.</w:t>
      </w:r>
    </w:p>
    <w:p w:rsidR="ABFFABFF" w:rsidRDefault="ABFFABFF" w:rsidP="ABFFABFF">
      <w:pPr>
        <w:pStyle w:val="ARCATSubPara"/>
        <w:numPr>
          <w:ilvl w:val="3"/>
          <w:numId w:val="1"/>
        </w:numPr>
        <w:rPr/>
      </w:pPr>
      <w:r>
        <w:rPr/>
        <w:t>Cable: 7 x 7 construction, 1/4 inch (6.4 mm) dia. type 316 stainless steel cable.</w:t>
      </w:r>
    </w:p>
    <w:p>
      <w:pPr>
        <w:pStyle w:val="ARCATnote"/>
        <w:rPr/>
      </w:pPr>
      <w:r>
        <w:rPr/>
        <w:t>** NOTE TO SPECIFIER ** Select cable coatings required from the following paragraphs and delete those not required. </w:t>
      </w:r>
    </w:p>
    <w:p w:rsidR="ABFFABFF" w:rsidRDefault="ABFFABFF" w:rsidP="ABFFABFF">
      <w:pPr>
        <w:pStyle w:val="ARCATSubPara"/>
        <w:numPr>
          <w:ilvl w:val="3"/>
          <w:numId w:val="1"/>
        </w:numPr>
        <w:rPr/>
      </w:pPr>
      <w:r>
        <w:rPr/>
        <w:t>Cable Coating: None.</w:t>
      </w:r>
    </w:p>
    <w:p w:rsidR="ABFFABFF" w:rsidRDefault="ABFFABFF" w:rsidP="ABFFABFF">
      <w:pPr>
        <w:pStyle w:val="ARCATSubPara"/>
        <w:numPr>
          <w:ilvl w:val="3"/>
          <w:numId w:val="1"/>
        </w:numPr>
        <w:rPr/>
      </w:pPr>
      <w:r>
        <w:rPr/>
        <w:t>Cable Coating: Clear PVC.</w:t>
      </w:r>
    </w:p>
    <w:p w:rsidR="ABFFABFF" w:rsidRDefault="ABFFABFF" w:rsidP="ABFFABFF">
      <w:pPr>
        <w:pStyle w:val="ARCATSubPara"/>
        <w:numPr>
          <w:ilvl w:val="3"/>
          <w:numId w:val="1"/>
        </w:numPr>
        <w:rPr/>
      </w:pPr>
      <w:r>
        <w:rPr/>
        <w:t>Cable Coating: Black PVC.</w:t>
      </w:r>
    </w:p>
    <w:p w:rsidR="ABFFABFF" w:rsidRDefault="ABFFABFF" w:rsidP="ABFFABFF">
      <w:pPr>
        <w:pStyle w:val="ARCATSubPara"/>
        <w:numPr>
          <w:ilvl w:val="3"/>
          <w:numId w:val="1"/>
        </w:numPr>
        <w:rPr/>
      </w:pPr>
      <w:r>
        <w:rPr/>
        <w:t>Cable Coating: White PVC.</w:t>
      </w:r>
    </w:p>
    <w:p>
      <w:pPr>
        <w:pStyle w:val="ARCATnote"/>
        <w:rPr/>
      </w:pPr>
      <w:r>
        <w:rPr/>
        <w:t>** NOTE TO SPECIFIER ** Select the style of fittings required from the following paragraphs and delete those not required. Verify Drawings clearly identify the approved cable fittings using Feeney part numbers or list part numbers and corresponding descriptions per the manufacturer recommended and architect approved fittings.</w:t>
      </w:r>
    </w:p>
    <w:p w:rsidR="ABFFABFF" w:rsidRDefault="ABFFABFF" w:rsidP="ABFFABFF">
      <w:pPr>
        <w:pStyle w:val="ARCATSubPara"/>
        <w:numPr>
          <w:ilvl w:val="3"/>
          <w:numId w:val="1"/>
        </w:numPr>
        <w:rPr/>
      </w:pPr>
      <w:r>
        <w:rPr/>
        <w:t>Swage-Style Fittings; Factory Attached:  Type 316 stainless steel terminals, turnbuckles, adjusters, and fixed ends as recommended by the Manufacturer and approved by the Architect for the installations conditions and identified by the Manufacturer's part numbers on the drawings.</w:t>
      </w:r>
    </w:p>
    <w:p w:rsidR="ABFFABFF" w:rsidRDefault="ABFFABFF" w:rsidP="ABFFABFF">
      <w:pPr>
        <w:pStyle w:val="ARCATSubPara"/>
        <w:numPr>
          <w:ilvl w:val="3"/>
          <w:numId w:val="1"/>
        </w:numPr>
        <w:rPr/>
      </w:pPr>
      <w:r>
        <w:rPr/>
        <w:t>Quick-Connect Style Fittings; Field Attached:  Type 316 stainless steel Quick-Connect terminals, tensioners, turnbuckles, adjusters, and fixed ends as recommended by the Manufacturer and approved by the Architect for the installations conditions and identified by the Manufacturer's part numbers on the drawings.</w:t>
      </w:r>
    </w:p>
    <w:p>
      <w:pPr>
        <w:pStyle w:val="ARCATnote"/>
        <w:rPr/>
      </w:pPr>
      <w:r>
        <w:rPr/>
        <w:t>** NOTE TO SPECIFIER ** Delete finishing end caps if not required.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Delete intermediate spacer pickets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accordance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Use grommets, bushings and washers as necessary for separation of dissimilar metals.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work to which cables will be anchored or will penetrate has been properly prepared.</w:t>
      </w:r>
    </w:p>
    <w:p w:rsidR="ABFFABFF" w:rsidRDefault="ABFFABFF" w:rsidP="ABFFABFF">
      <w:pPr>
        <w:pStyle w:val="ARCATParagraph"/>
        <w:numPr>
          <w:ilvl w:val="2"/>
          <w:numId w:val="1"/>
        </w:numPr>
        <w:rPr/>
      </w:pPr>
      <w:r>
        <w:rPr/>
        <w:t>Verify that post size, post spacing and cable spacing are in accordance with approved shop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Manufacturer's installation instructions cover procedures for typical installation conditions. Edit as required to cover special conditions. Contact Manufacturer for assistance and recommendations.</w:t>
      </w:r>
    </w:p>
    <w:p w:rsidR="ABFFABFF" w:rsidRDefault="ABFFABFF" w:rsidP="ABFFABFF">
      <w:pPr>
        <w:pStyle w:val="ARCATParagraph"/>
        <w:numPr>
          <w:ilvl w:val="2"/>
          <w:numId w:val="1"/>
        </w:numPr>
        <w:rPr/>
      </w:pPr>
      <w:r>
        <w:rPr/>
        <w:t>Install cable system in accordance with manufacturer's instructions.</w:t>
      </w:r>
    </w:p>
    <w:p w:rsidR="ABFFABFF" w:rsidRDefault="ABFFABFF" w:rsidP="ABFFABFF">
      <w:pPr>
        <w:pStyle w:val="ARCATParagraph"/>
        <w:numPr>
          <w:ilvl w:val="2"/>
          <w:numId w:val="1"/>
        </w:numPr>
        <w:rPr/>
      </w:pPr>
      <w:r>
        <w:rPr/>
        <w:t>Provide anchorage devices and fittings to secure cables to in-place construction; including threaded fittings for concrete inserts, toggle bolts and through-bolts.</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Paragraph"/>
        <w:numPr>
          <w:ilvl w:val="2"/>
          <w:numId w:val="1"/>
        </w:numPr>
        <w:rPr/>
      </w:pPr>
      <w:r>
        <w:rPr/>
        <w:t>Use manufacturer's supplied cable and hardware.</w:t>
      </w:r>
    </w:p>
    <w:p w:rsidR="ABFFABFF" w:rsidRDefault="ABFFABFF" w:rsidP="ABFFABFF">
      <w:pPr>
        <w:pStyle w:val="ARCATParagraph"/>
        <w:numPr>
          <w:ilvl w:val="2"/>
          <w:numId w:val="1"/>
        </w:numPr>
        <w:rPr/>
      </w:pPr>
      <w:r>
        <w:rPr/>
        <w:t>Terminate and tension cables in accordance with manufacturer's instructions.</w:t>
      </w:r>
    </w:p>
    <w:p w:rsidR="ABFFABFF" w:rsidRDefault="ABFFABFF" w:rsidP="ABFFABFF">
      <w:pPr>
        <w:pStyle w:val="ARCATParagraph"/>
        <w:numPr>
          <w:ilvl w:val="2"/>
          <w:numId w:val="1"/>
        </w:numPr>
        <w:rPr/>
      </w:pPr>
      <w:r>
        <w:rPr/>
        <w:t>Ensure cables are clean, parallel to each other, and without kinks.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cable tension with connecting hardware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pPr>
        <w:pStyle w:val="ARCATnote"/>
        <w:rPr/>
      </w:pPr>
      <w:r>
        <w:rPr/>
        <w:t>** NOTE TO SPECIFIER ** Include the following paragraph when cables are used on exterior railings in coastal areas or other harsh environments.</w:t>
      </w:r>
    </w:p>
    <w:p w:rsidR="ABFFABFF" w:rsidRDefault="ABFFABFF" w:rsidP="ABFFABFF">
      <w:pPr>
        <w:pStyle w:val="ARCATParagraph"/>
        <w:numPr>
          <w:ilvl w:val="2"/>
          <w:numId w:val="1"/>
        </w:numPr>
        <w:rPr/>
      </w:pPr>
      <w:r>
        <w:rPr/>
        <w:t>Clean cables thoroughly using synthetic scotch type pads and hot soapy water, or use stainless steel cleaners and protectants as recommended by Manufacturer, to remove residual lubricants; rinse thoroughly with clear water and wipe dry.</w:t>
      </w:r>
    </w:p>
    <w:p w:rsidR="ABFFABFF" w:rsidRDefault="ABFFABFF" w:rsidP="ABFFABFF">
      <w:pPr>
        <w:pStyle w:val="ARCATParagraph"/>
        <w:numPr>
          <w:ilvl w:val="2"/>
          <w:numId w:val="1"/>
        </w:numPr>
        <w:rPr/>
      </w:pPr>
      <w:r>
        <w:rPr/>
        <w:t>Do not use abrasive cleaners or metal/steel wool type pads.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DE8A"
  Type="http://schemas.openxmlformats.org/officeDocument/2006/relationships/image"
  Target="https://www.arcat.com/clients/gfx/feeney.png"
  TargetMode="External"
/>
<Relationship
  Id="rId_27E081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