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91D38B"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D38B" descr="https://www.arcat.com/clients/gfx/avramsinc.png"/>
                      <pic:cNvPicPr>
                        <a:picLocks noChangeAspect="1" noChangeArrowheads="1"/>
                      </pic:cNvPicPr>
                    </pic:nvPicPr>
                    <pic:blipFill>
                      <a:blip r:link="rId_91D38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44 00</w:t>
      </w:r>
    </w:p>
    <w:p>
      <w:pPr>
        <w:pStyle w:val="ARCATTitle"/>
        <w:jc w:val="center"/>
        <w:rPr/>
      </w:pPr>
      <w:r>
        <w:rPr/>
        <w:t>GLAZED ALUMINUM FRAMING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33EF43_1" w:history="1">
        <w:tooltip>request info (avramenko@alutech-group.com) downloads</w:tooltip>
        <w:r>
          <w:rPr>
            <w:rStyle w:val="Hyperlink"/>
            <w:color w:val="802020"/>
            <w:u w:val="single"/>
          </w:rPr>
          <w:t>request info (avramenko@alutech-group.com)</w:t>
        </w:r>
      </w:hyperlink>
      <w:r>
        <w:rPr/>
        <w:t/>
      </w:r>
      <w:r>
        <w:rPr/>
        <w:br/>
        <w:t>Web: </w:t>
      </w:r>
      <w:hyperlink r:id="rId_33EF43_2" w:history="1">
        <w:tooltip>http://alumintechno.com/ downloads</w:tooltip>
        <w:r>
          <w:rPr>
            <w:rStyle w:val="Hyperlink"/>
            <w:color w:val="802020"/>
            <w:u w:val="single"/>
          </w:rPr>
          <w:t>http://alumintechno.com/</w:t>
        </w:r>
      </w:hyperlink>
      <w:r>
        <w:rPr/>
        <w:t>  </w:t>
      </w:r>
      <w:r>
        <w:rPr/>
        <w:br/>
        <w:t> [ </w:t>
      </w:r>
      <w:hyperlink r:id="rId_33EF43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curtainwall.</w:t>
      </w:r>
    </w:p>
    <w:p w:rsidR="ABFFABFF" w:rsidRDefault="ABFFABFF" w:rsidP="ABFFABFF">
      <w:pPr>
        <w:pStyle w:val="ARCATParagraph"/>
        <w:numPr>
          <w:ilvl w:val="2"/>
          <w:numId w:val="1"/>
        </w:numPr>
        <w:rPr/>
      </w:pPr>
      <w:r>
        <w:rPr/>
        <w:t>Extruded aluminum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add others as required.</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AA-M12C22A41 - Nonspecular as fabricated, medium matte, class I clear amodizing.</w:t>
      </w:r>
    </w:p>
    <w:p w:rsidR="ABFFABFF" w:rsidRDefault="ABFFABFF" w:rsidP="ABFFABFF">
      <w:pPr>
        <w:pStyle w:val="ARCATSubPara"/>
        <w:numPr>
          <w:ilvl w:val="3"/>
          <w:numId w:val="1"/>
        </w:numPr>
        <w:rPr/>
      </w:pPr>
      <w:r>
        <w:rPr/>
        <w:t>AA-M12C22A31 - Nonspecular as fabricated, medium matte, class I clear anodizing.</w:t>
      </w:r>
    </w:p>
    <w:p w:rsidR="ABFFABFF" w:rsidRDefault="ABFFABFF" w:rsidP="ABFFABFF">
      <w:pPr>
        <w:pStyle w:val="ARCATSubPara"/>
        <w:numPr>
          <w:ilvl w:val="3"/>
          <w:numId w:val="1"/>
        </w:numPr>
        <w:rPr/>
      </w:pPr>
      <w:r>
        <w:rPr/>
        <w:t>AA-M12C22A42/A44 - Nonspecular as fabricated, medium matte, class 1 integral color/electrolytically deposited color anodizing.</w:t>
      </w:r>
    </w:p>
    <w:p w:rsidR="ABFFABFF" w:rsidRDefault="ABFFABFF" w:rsidP="ABFFABFF">
      <w:pPr>
        <w:pStyle w:val="ARCATSubPara"/>
        <w:numPr>
          <w:ilvl w:val="3"/>
          <w:numId w:val="1"/>
        </w:numPr>
        <w:rPr/>
      </w:pPr>
      <w:r>
        <w:rPr/>
        <w:t>AA-M12C22A32/A34 - Nonspecular as fabricated, medium matte, class II integral color/ electrolytically deposited color anodizing.</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501.1 - Standard Test Method for Water Penetration of Windows, Curtain Walls and Doors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501.5 - Test Method for Thermal Cycling of Exterior Walls.</w:t>
      </w:r>
    </w:p>
    <w:p w:rsidR="ABFFABFF" w:rsidRDefault="ABFFABFF" w:rsidP="ABFFABFF">
      <w:pPr>
        <w:pStyle w:val="ARCATSubPara"/>
        <w:numPr>
          <w:ilvl w:val="3"/>
          <w:numId w:val="1"/>
        </w:numPr>
        <w:rPr/>
      </w:pPr>
      <w:r>
        <w:rPr/>
        <w:t>AAMA 501.6 - Recommended Dynamic Test Method for Determining the Seismic Drift Causing Glass Fallout from A Wall System.</w:t>
      </w:r>
    </w:p>
    <w:p w:rsidR="ABFFABFF" w:rsidRDefault="ABFFABFF" w:rsidP="ABFFABFF">
      <w:pPr>
        <w:pStyle w:val="ARCATSubPara"/>
        <w:numPr>
          <w:ilvl w:val="3"/>
          <w:numId w:val="1"/>
        </w:numPr>
        <w:rPr/>
      </w:pPr>
      <w:r>
        <w:rPr/>
        <w:t>AAMA 501.7 - Recommended Static Test Method for Evaluating Windows, Window Wall, Curtain Wall and Storefront Systems Subjected to Vertical Inter-Story Movements.</w:t>
      </w:r>
    </w:p>
    <w:p w:rsidR="ABFFABFF" w:rsidRDefault="ABFFABFF" w:rsidP="ABFFABFF">
      <w:pPr>
        <w:pStyle w:val="ARCATSubPara"/>
        <w:numPr>
          <w:ilvl w:val="3"/>
          <w:numId w:val="1"/>
        </w:numPr>
        <w:rPr/>
      </w:pPr>
      <w:r>
        <w:rPr/>
        <w:t>AAMA 701/702 - Voluntary Specification for Pile Weatherstripping and Replaceable Fenestration Weatherseals.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SubPara"/>
        <w:numPr>
          <w:ilvl w:val="3"/>
          <w:numId w:val="1"/>
        </w:numPr>
        <w:rPr/>
      </w:pPr>
      <w:r>
        <w:rPr/>
        <w:t>AAMA TIR A11 - Maximum Allowable Deflection of Framing Systems for Building Cladding Components at Design Wind Loads.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ASCE/SEI 7 - Minimum Design Loads and Associated Criteria for Buildings and Other Structures.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308 - Standard Specification for Aluminum-Alloy 6061-T6 Standard Structural Profiles.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1184 - Standard Specification for Structural Silicone Sealants.</w:t>
      </w:r>
    </w:p>
    <w:p w:rsidR="ABFFABFF" w:rsidRDefault="ABFFABFF" w:rsidP="ABFFABFF">
      <w:pPr>
        <w:pStyle w:val="ARCATSubPara"/>
        <w:numPr>
          <w:ilvl w:val="3"/>
          <w:numId w:val="1"/>
        </w:numPr>
        <w:rPr/>
      </w:pPr>
      <w:r>
        <w:rPr/>
        <w:t>ASTM C 1401 - Standard Guide for Structural Sealant Glazing.</w:t>
      </w:r>
    </w:p>
    <w:p w:rsidR="ABFFABFF" w:rsidRDefault="ABFFABFF" w:rsidP="ABFFABFF">
      <w:pPr>
        <w:pStyle w:val="ARCATSubPara"/>
        <w:numPr>
          <w:ilvl w:val="3"/>
          <w:numId w:val="1"/>
        </w:numPr>
        <w:rPr/>
      </w:pPr>
      <w:r>
        <w:rPr/>
        <w:t>ASTM D 2000 - Standard Classification System for Rubber Products in Automotive Applications.</w:t>
      </w:r>
    </w:p>
    <w:p w:rsidR="ABFFABFF" w:rsidRDefault="ABFFABFF" w:rsidP="ABFFABFF">
      <w:pPr>
        <w:pStyle w:val="ARCATSubPara"/>
        <w:numPr>
          <w:ilvl w:val="3"/>
          <w:numId w:val="1"/>
        </w:numPr>
        <w:rPr/>
      </w:pPr>
      <w:r>
        <w:rPr/>
        <w:t>ASTM D 2287 - Standard Specification for Nonrigid Vinyl Chloride Polymer and Copolymer Molding and Extrusion Compounds.</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783 - Standard Test Method for Field Measurement of Air Leakage Through Installed Exterior Windows and Doors.</w:t>
      </w:r>
    </w:p>
    <w:p w:rsidR="ABFFABFF" w:rsidRDefault="ABFFABFF" w:rsidP="ABFFABFF">
      <w:pPr>
        <w:pStyle w:val="ARCATSubPara"/>
        <w:numPr>
          <w:ilvl w:val="3"/>
          <w:numId w:val="1"/>
        </w:numPr>
        <w:rPr/>
      </w:pPr>
      <w:r>
        <w:rPr/>
        <w:t>ASTM E 1105 -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 1998 - Standard Guide for Assessing Depressurization-Induced Backdrafting and Spillage from Vented Combustion Appliances.</w:t>
      </w:r>
    </w:p>
    <w:p w:rsidR="ABFFABFF" w:rsidRDefault="ABFFABFF" w:rsidP="ABFFABFF">
      <w:pPr>
        <w:pStyle w:val="ARCATSubPara"/>
        <w:numPr>
          <w:ilvl w:val="3"/>
          <w:numId w:val="1"/>
        </w:numPr>
        <w:rPr/>
      </w:pPr>
      <w:r>
        <w:rPr/>
        <w:t>ASTM F 1642/GSA TS01 -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 156.1 - American National Standard for Butts and Hinges.</w:t>
      </w:r>
    </w:p>
    <w:p w:rsidR="ABFFABFF" w:rsidRDefault="ABFFABFF" w:rsidP="ABFFABFF">
      <w:pPr>
        <w:pStyle w:val="ARCATSubPara"/>
        <w:numPr>
          <w:ilvl w:val="3"/>
          <w:numId w:val="1"/>
        </w:numPr>
        <w:rPr/>
      </w:pPr>
      <w:r>
        <w:rPr/>
        <w:t>BHMA A 156.3 - American National Standard for Exit Devices.</w:t>
      </w:r>
    </w:p>
    <w:p w:rsidR="ABFFABFF" w:rsidRDefault="ABFFABFF" w:rsidP="ABFFABFF">
      <w:pPr>
        <w:pStyle w:val="ARCATSubPara"/>
        <w:numPr>
          <w:ilvl w:val="3"/>
          <w:numId w:val="1"/>
        </w:numPr>
        <w:rPr/>
      </w:pPr>
      <w:r>
        <w:rPr/>
        <w:t>BHMA A 156.4 - American National Standard for Door Controls-Closers.</w:t>
      </w:r>
    </w:p>
    <w:p w:rsidR="ABFFABFF" w:rsidRDefault="ABFFABFF" w:rsidP="ABFFABFF">
      <w:pPr>
        <w:pStyle w:val="ARCATSubPara"/>
        <w:numPr>
          <w:ilvl w:val="3"/>
          <w:numId w:val="1"/>
        </w:numPr>
        <w:rPr/>
      </w:pPr>
      <w:r>
        <w:rPr/>
        <w:t>BHMA A 156.5 - American National Standard for Cylinders and Input Devices for Locks.</w:t>
      </w:r>
    </w:p>
    <w:p w:rsidR="ABFFABFF" w:rsidRDefault="ABFFABFF" w:rsidP="ABFFABFF">
      <w:pPr>
        <w:pStyle w:val="ARCATSubPara"/>
        <w:numPr>
          <w:ilvl w:val="3"/>
          <w:numId w:val="1"/>
        </w:numPr>
        <w:rPr/>
      </w:pPr>
      <w:r>
        <w:rPr/>
        <w:t>BHMA A 156.6 - American National Standard for Architectural Door Trim.</w:t>
      </w:r>
    </w:p>
    <w:p w:rsidR="ABFFABFF" w:rsidRDefault="ABFFABFF" w:rsidP="ABFFABFF">
      <w:pPr>
        <w:pStyle w:val="ARCATSubPara"/>
        <w:numPr>
          <w:ilvl w:val="3"/>
          <w:numId w:val="1"/>
        </w:numPr>
        <w:rPr/>
      </w:pPr>
      <w:r>
        <w:rPr/>
        <w:t>BHMA A 156.8 - American National Standard for Door Control - Overhead Stops and Holders.</w:t>
      </w:r>
    </w:p>
    <w:p w:rsidR="ABFFABFF" w:rsidRDefault="ABFFABFF" w:rsidP="ABFFABFF">
      <w:pPr>
        <w:pStyle w:val="ARCATSubPara"/>
        <w:numPr>
          <w:ilvl w:val="3"/>
          <w:numId w:val="1"/>
        </w:numPr>
        <w:rPr/>
      </w:pPr>
      <w:r>
        <w:rPr/>
        <w:t>BHMA A 156.16 - American National standard for Auxiliary Hardware.</w:t>
      </w:r>
    </w:p>
    <w:p w:rsidR="ABFFABFF" w:rsidRDefault="ABFFABFF" w:rsidP="ABFFABFF">
      <w:pPr>
        <w:pStyle w:val="ARCATSubPara"/>
        <w:numPr>
          <w:ilvl w:val="3"/>
          <w:numId w:val="1"/>
        </w:numPr>
        <w:rPr/>
      </w:pPr>
      <w:r>
        <w:rPr/>
        <w:t>BHMA A 156.21 - American National standard for Thresholds.</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Society of Protective Coatings (SSPC).</w:t>
      </w:r>
    </w:p>
    <w:p w:rsidR="ABFFABFF" w:rsidRDefault="ABFFABFF" w:rsidP="ABFFABFF">
      <w:pPr>
        <w:pStyle w:val="ARCATParagraph"/>
        <w:numPr>
          <w:ilvl w:val="2"/>
          <w:numId w:val="1"/>
        </w:numPr>
        <w:rPr/>
      </w:pPr>
      <w:r>
        <w:rPr/>
        <w:t>Structural Engineering Institute (SEI).</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UL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Product testing reports.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SubSub1"/>
        <w:numPr>
          <w:ilvl w:val="4"/>
          <w:numId w:val="1"/>
        </w:numPr>
        <w:rPr/>
      </w:pPr>
      <w:r>
        <w:rPr/>
        <w:t>Moisture draining provisions.</w:t>
      </w:r>
    </w:p>
    <w:p w:rsidR="ABFFABFF" w:rsidRDefault="ABFFABFF" w:rsidP="ABFFABFF">
      <w:pPr>
        <w:pStyle w:val="ARCATSubSub1"/>
        <w:numPr>
          <w:ilvl w:val="4"/>
          <w:numId w:val="1"/>
        </w:numPr>
        <w:rPr/>
      </w:pPr>
      <w:r>
        <w:rPr/>
        <w:t>Expansion and contraction provisions.</w:t>
      </w:r>
    </w:p>
    <w:p w:rsidR="ABFFABFF" w:rsidRDefault="ABFFABFF" w:rsidP="ABFFABFF">
      <w:pPr>
        <w:pStyle w:val="ARCATSubSub1"/>
        <w:numPr>
          <w:ilvl w:val="4"/>
          <w:numId w:val="1"/>
        </w:numPr>
        <w:rPr/>
      </w:pPr>
      <w:r>
        <w:rPr/>
        <w:t>Flashing.</w:t>
      </w:r>
    </w:p>
    <w:p>
      <w:pPr>
        <w:pStyle w:val="ARCATnote"/>
        <w:rPr/>
      </w:pPr>
      <w:r>
        <w:rPr/>
        <w:t>** NOTE TO SPECIFIER ** Delete if Contractor is not responsible for design services.</w:t>
      </w:r>
    </w:p>
    <w:p w:rsidR="ABFFABFF" w:rsidRDefault="ABFFABFF" w:rsidP="ABFFABFF">
      <w:pPr>
        <w:pStyle w:val="ARCATParagraph"/>
        <w:numPr>
          <w:ilvl w:val="2"/>
          <w:numId w:val="1"/>
        </w:numPr>
        <w:rPr/>
      </w:pPr>
      <w:r>
        <w:rPr/>
        <w:t>Delegated Design Submittal: Shop drawings complying with performance requirements and design criteria. Signed and sealed by professional Engineer licensed in Project location.</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against breakage, corrosion, and delamination under normal conditions.</w:t>
      </w:r>
    </w:p>
    <w:p w:rsidR="ABFFABFF" w:rsidRDefault="ABFFABFF" w:rsidP="ABFFABFF">
      <w:pPr>
        <w:pStyle w:val="ARCATSubPara"/>
        <w:numPr>
          <w:ilvl w:val="3"/>
          <w:numId w:val="1"/>
        </w:numPr>
        <w:rPr/>
      </w:pPr>
      <w:r>
        <w:rPr/>
        <w:t>Warranty Duration: 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AluminTechno JLLC, which is located at: 2255 Button Gwinnett Dr. Suite 130; Atlanta, GA 30340; ASD Tel: 646-789-1827; US Rep.; Email: </w:t>
      </w:r>
      <w:hyperlink r:id="rId_6EF58B_1" w:history="1">
        <w:tooltip>request info downloads</w:tooltip>
        <w:r>
          <w:rPr>
            <w:rStyle w:val="Hyperlink"/>
            <w:color w:val="802020"/>
            <w:u w:val="single"/>
          </w:rPr>
          <w:t>request info</w:t>
        </w:r>
      </w:hyperlink>
      <w:r>
        <w:rPr/>
        <w:t>; Web: </w:t>
      </w:r>
      <w:hyperlink r:id="rId_6EF58B_2" w:history="1">
        <w:tooltip>http://alumintechno.com downloads</w:tooltip>
        <w:r>
          <w:rPr>
            <w:rStyle w:val="Hyperlink"/>
            <w:color w:val="802020"/>
            <w:u w:val="single"/>
          </w:rPr>
          <w:t>http://alumintechno.com</w:t>
        </w:r>
      </w:hyperlink>
      <w:r>
        <w:rPr/>
        <w:t/>
      </w:r>
    </w:p>
    <w:p w:rsidR="ABFFABFF" w:rsidRDefault="ABFFABFF" w:rsidP="ABFFABFF">
      <w:pPr>
        <w:pStyle w:val="ARCATParagraph"/>
        <w:numPr>
          <w:ilvl w:val="2"/>
          <w:numId w:val="1"/>
        </w:numPr>
        <w:rPr/>
      </w:pPr>
      <w:r>
        <w:rPr/>
        <w:t>Acceptable Manufacturer: Belarus Address: AluminTechno JLLC, which is located at: 12 Selitskogo St.; Minsk, Belarus 220075; ASD Tel: 646-789-1827; Email: </w:t>
      </w:r>
      <w:hyperlink r:id="rId_786504_1" w:history="1">
        <w:tooltip>request info downloads</w:tooltip>
        <w:r>
          <w:rPr>
            <w:rStyle w:val="Hyperlink"/>
            <w:color w:val="802020"/>
            <w:u w:val="single"/>
          </w:rPr>
          <w:t>request info</w:t>
        </w:r>
      </w:hyperlink>
      <w:r>
        <w:rPr/>
        <w:t>; Web: </w:t>
      </w:r>
      <w:hyperlink r:id="rId_786504_2" w:history="1">
        <w:tooltip>http://alumintechno.com downloads</w:tooltip>
        <w:r>
          <w:rPr>
            <w:rStyle w:val="Hyperlink"/>
            <w:color w:val="802020"/>
            <w:u w:val="single"/>
          </w:rPr>
          <w:t>http://alumintechno.com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ALUMINUM FRAMED CURTAIN WALL SYSTEMS</w:t>
      </w:r>
    </w:p>
    <w:p w:rsidR="ABFFABFF" w:rsidRDefault="ABFFABFF" w:rsidP="ABFFABFF">
      <w:pPr>
        <w:pStyle w:val="ARCATParagraph"/>
        <w:numPr>
          <w:ilvl w:val="2"/>
          <w:numId w:val="1"/>
        </w:numPr>
        <w:rPr/>
      </w:pPr>
      <w:r>
        <w:rPr/>
        <w:t>Basis of Design: ALT F50 Curtain Wall system as manufactured by and supplied by AluminTechno JLLC.</w:t>
      </w:r>
    </w:p>
    <w:p>
      <w:pPr>
        <w:pStyle w:val="ARCATnote"/>
        <w:rPr/>
      </w:pPr>
      <w:r>
        <w:rPr/>
        <w:t>** NOTE TO SPECIFIER ** Delete article if not required.</w:t>
      </w:r>
    </w:p>
    <w:p w:rsidR="ABFFABFF" w:rsidRDefault="ABFFABFF" w:rsidP="ABFFABFF">
      <w:pPr>
        <w:pStyle w:val="ARCATArticle"/>
        <w:numPr>
          <w:ilvl w:val="1"/>
          <w:numId w:val="1"/>
        </w:numPr>
        <w:rPr/>
      </w:pPr>
      <w:r>
        <w:rPr/>
        <w:t>ALUMINUM FRAMED DOOR AND WINDOW SYSTEMS</w:t>
      </w:r>
    </w:p>
    <w:p w:rsidR="ABFFABFF" w:rsidRDefault="ABFFABFF" w:rsidP="ABFFABFF">
      <w:pPr>
        <w:pStyle w:val="ARCATParagraph"/>
        <w:numPr>
          <w:ilvl w:val="2"/>
          <w:numId w:val="1"/>
        </w:numPr>
        <w:rPr/>
      </w:pPr>
      <w:r>
        <w:rPr/>
        <w:t>Basis of Design: ALT W62 Curtain Wall system as manufactured by and supplied by AluminTechno JLLC.</w:t>
      </w:r>
    </w:p>
    <w:p w:rsidR="ABFFABFF" w:rsidRDefault="ABFFABFF" w:rsidP="ABFFABFF">
      <w:pPr>
        <w:pStyle w:val="ARCATArticle"/>
        <w:numPr>
          <w:ilvl w:val="1"/>
          <w:numId w:val="1"/>
        </w:numPr>
        <w:rPr/>
      </w:pPr>
      <w:r>
        <w:rPr/>
        <w:t>PERFORMANCE REQUIREMENTS</w:t>
      </w:r>
    </w:p>
    <w:p>
      <w:pPr>
        <w:pStyle w:val="ARCATnote"/>
        <w:rPr/>
      </w:pPr>
      <w:r>
        <w:rPr/>
        <w:t>** NOTE TO SPECIFIER ** Delete paragraph below if Contractor is not required to assume responsibility for design.</w:t>
      </w:r>
    </w:p>
    <w:p w:rsidR="ABFFABFF" w:rsidRDefault="ABFFABFF" w:rsidP="ABFFABFF">
      <w:pPr>
        <w:pStyle w:val="ARCATParagraph"/>
        <w:numPr>
          <w:ilvl w:val="2"/>
          <w:numId w:val="1"/>
        </w:numPr>
        <w:rPr/>
      </w:pPr>
      <w:r>
        <w:rPr/>
        <w:t>Delegated Design: Engage a qualified professional engineer licensed in location of Project, for design of glazed curtain wall.</w:t>
      </w:r>
    </w:p>
    <w:p w:rsidR="ABFFABFF" w:rsidRDefault="ABFFABFF" w:rsidP="ABFFABFF">
      <w:pPr>
        <w:pStyle w:val="ARCATParagraph"/>
        <w:numPr>
          <w:ilvl w:val="2"/>
          <w:numId w:val="1"/>
        </w:numPr>
        <w:rPr/>
      </w:pPr>
      <w:r>
        <w:rPr/>
        <w:t>Comply with performance requirements specified, determined by testing of systems representative of Project without failure. Withstand supporting structure movements including, but not limited to, story drift, twist, column shortening, long-term creep, and distributed and concentrated load deflections.</w:t>
      </w:r>
    </w:p>
    <w:p w:rsidR="ABFFABFF" w:rsidRDefault="ABFFABFF" w:rsidP="ABFFABFF">
      <w:pPr>
        <w:pStyle w:val="ARCATParagraph"/>
        <w:numPr>
          <w:ilvl w:val="2"/>
          <w:numId w:val="1"/>
        </w:numPr>
        <w:rPr/>
      </w:pPr>
      <w:r>
        <w:rPr/>
        <w:t>Structural Loads:</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Other Design Loads: As indicated on Drawings.</w:t>
      </w:r>
    </w:p>
    <w:p w:rsidR="ABFFABFF" w:rsidRDefault="ABFFABFF" w:rsidP="ABFFABFF">
      <w:pPr>
        <w:pStyle w:val="ARCATParagraph"/>
        <w:numPr>
          <w:ilvl w:val="2"/>
          <w:numId w:val="1"/>
        </w:numPr>
        <w:rPr/>
      </w:pPr>
      <w:r>
        <w:rPr/>
        <w:t>Deflection of Framing Due to Design Wind Pressure:</w:t>
      </w:r>
    </w:p>
    <w:p>
      <w:pPr>
        <w:pStyle w:val="ARCATnote"/>
        <w:rPr/>
      </w:pPr>
      <w:r>
        <w:rPr/>
        <w:t>** NOTE TO SPECIFIER ** Delete three of the following four deflection paragraphs.</w:t>
      </w:r>
    </w:p>
    <w:p w:rsidR="ABFFABFF" w:rsidRDefault="ABFFABFF" w:rsidP="ABFFABFF">
      <w:pPr>
        <w:pStyle w:val="ARCATSubPara"/>
        <w:numPr>
          <w:ilvl w:val="3"/>
          <w:numId w:val="1"/>
        </w:numPr>
        <w:rPr/>
      </w:pPr>
      <w:r>
        <w:rPr/>
        <w:t>Deflection Normal to Wall Plane per IBC Requirements: From edge of glass perpendicular in direction to glass plane; 1/175 of glass edge length for each glazing lite, or amount that restricts edge deflection of glazing lites to 3/4 in (19.1 mm), whichever is less.</w:t>
      </w:r>
    </w:p>
    <w:p w:rsidR="ABFFABFF" w:rsidRDefault="ABFFABFF" w:rsidP="ABFFABFF">
      <w:pPr>
        <w:pStyle w:val="ARCATSubPara"/>
        <w:numPr>
          <w:ilvl w:val="3"/>
          <w:numId w:val="1"/>
        </w:numPr>
        <w:rPr/>
      </w:pPr>
      <w:r>
        <w:rPr/>
        <w:t>Deflection Normal to Wall Plane per AAMA TIR-A11:</w:t>
      </w:r>
    </w:p>
    <w:p w:rsidR="ABFFABFF" w:rsidRDefault="ABFFABFF" w:rsidP="ABFFABFF">
      <w:pPr>
        <w:pStyle w:val="ARCATSubSub1"/>
        <w:numPr>
          <w:ilvl w:val="4"/>
          <w:numId w:val="1"/>
        </w:numPr>
        <w:rPr/>
      </w:pPr>
      <w:r>
        <w:rPr/>
        <w:t>Spans up to 13 ft 6 in (4.1 m): Limited to 1/175 of clear span.</w:t>
      </w:r>
    </w:p>
    <w:p w:rsidR="ABFFABFF" w:rsidRDefault="ABFFABFF" w:rsidP="ABFFABFF">
      <w:pPr>
        <w:pStyle w:val="ARCATSubSub1"/>
        <w:numPr>
          <w:ilvl w:val="4"/>
          <w:numId w:val="1"/>
        </w:numPr>
        <w:rPr/>
      </w:pPr>
      <w:r>
        <w:rPr/>
        <w:t>Spans Greater than 13 ft 6 in (4.1 m): Limited to 1/240 of clear span plus 1/4 in (6.35 mm).</w:t>
      </w:r>
    </w:p>
    <w:p w:rsidR="ABFFABFF" w:rsidRDefault="ABFFABFF" w:rsidP="ABFFABFF">
      <w:pPr>
        <w:pStyle w:val="ARCATSubSub1"/>
        <w:numPr>
          <w:ilvl w:val="4"/>
          <w:numId w:val="1"/>
        </w:numPr>
        <w:rPr/>
      </w:pPr>
      <w:r>
        <w:rPr/>
        <w:t>Limited to an amount restricting edge deflection of individual glazing lites to 3/4 in (19.1 mm), whichever is less.</w:t>
      </w:r>
    </w:p>
    <w:p w:rsidR="ABFFABFF" w:rsidRDefault="ABFFABFF" w:rsidP="ABFFABFF">
      <w:pPr>
        <w:pStyle w:val="ARCATSubPara"/>
        <w:numPr>
          <w:ilvl w:val="3"/>
          <w:numId w:val="1"/>
        </w:numPr>
        <w:rPr/>
      </w:pPr>
      <w:r>
        <w:rPr/>
        <w:t>Deflection Normal to Wall Plane: ______.</w:t>
      </w:r>
    </w:p>
    <w:p w:rsidR="ABFFABFF" w:rsidRDefault="ABFFABFF" w:rsidP="ABFFABFF">
      <w:pPr>
        <w:pStyle w:val="ARCATSubPara"/>
        <w:numPr>
          <w:ilvl w:val="3"/>
          <w:numId w:val="1"/>
        </w:numPr>
        <w:rPr/>
      </w:pPr>
      <w:r>
        <w:rPr/>
        <w:t>Deflection Normal to Wall Plane: As indicated on the Drawings.</w:t>
      </w:r>
    </w:p>
    <w:p>
      <w:pPr>
        <w:pStyle w:val="ARCATnote"/>
        <w:rPr/>
      </w:pPr>
      <w:r>
        <w:rPr/>
        <w:t>** NOTE TO SPECIFIER ** Delete deflection parallel to glazing plane option not required.</w:t>
      </w:r>
    </w:p>
    <w:p w:rsidR="ABFFABFF" w:rsidRDefault="ABFFABFF" w:rsidP="ABFFABFF">
      <w:pPr>
        <w:pStyle w:val="ARCATSubPara"/>
        <w:numPr>
          <w:ilvl w:val="3"/>
          <w:numId w:val="1"/>
        </w:numPr>
        <w:rPr/>
      </w:pPr>
      <w:r>
        <w:rPr/>
        <w:t>Deflection Parallel to Glazing Plane: 1/360 of clear span or 1/8 in (3.2 mm), whichever is smaller.</w:t>
      </w:r>
    </w:p>
    <w:p w:rsidR="ABFFABFF" w:rsidRDefault="ABFFABFF" w:rsidP="ABFFABFF">
      <w:pPr>
        <w:pStyle w:val="ARCATSubPara"/>
        <w:numPr>
          <w:ilvl w:val="3"/>
          <w:numId w:val="1"/>
        </w:numPr>
        <w:rPr/>
      </w:pPr>
      <w:r>
        <w:rPr/>
        <w:t>Deflection Parallel to Glazing Plane per GANA Glazing Manual: Not exceeding that which reduces glazing bite to less than 75 percent of design dimension and that which reduces edge clearance between framing members and glazing or other fixed components to less than 1/8 in (3.2 mm).</w:t>
      </w:r>
    </w:p>
    <w:p w:rsidR="ABFFABFF" w:rsidRDefault="ABFFABFF" w:rsidP="ABFFABFF">
      <w:pPr>
        <w:pStyle w:val="ARCATSubSub1"/>
        <w:numPr>
          <w:ilvl w:val="4"/>
          <w:numId w:val="1"/>
        </w:numPr>
        <w:rPr/>
      </w:pPr>
      <w:r>
        <w:rPr/>
        <w:t>Operable Units: 1/16 in (1.6 mm) minimum clearance between framing members and operable units.</w:t>
      </w:r>
    </w:p>
    <w:p w:rsidR="ABFFABFF" w:rsidRDefault="ABFFABFF" w:rsidP="ABFFABFF">
      <w:pPr>
        <w:pStyle w:val="ARCATSubPara"/>
        <w:numPr>
          <w:ilvl w:val="3"/>
          <w:numId w:val="1"/>
        </w:numPr>
        <w:rPr/>
      </w:pPr>
      <w:r>
        <w:rPr/>
        <w:t>Cantilever Deflection for Framing Members Overhanging an Anchor Point:</w:t>
      </w:r>
    </w:p>
    <w:p w:rsidR="ABFFABFF" w:rsidRDefault="ABFFABFF" w:rsidP="ABFFABFF">
      <w:pPr>
        <w:pStyle w:val="ARCATSubSub1"/>
        <w:numPr>
          <w:ilvl w:val="4"/>
          <w:numId w:val="1"/>
        </w:numPr>
        <w:rPr/>
      </w:pPr>
      <w:r>
        <w:rPr/>
        <w:t>Perpendicular to Plane of Wall: </w:t>
      </w:r>
    </w:p>
    <w:p w:rsidR="ABFFABFF" w:rsidRDefault="ABFFABFF" w:rsidP="ABFFABFF">
      <w:pPr>
        <w:pStyle w:val="ARCATSubSub2"/>
        <w:numPr>
          <w:ilvl w:val="5"/>
          <w:numId w:val="1"/>
        </w:numPr>
        <w:rPr/>
      </w:pPr>
      <w:r>
        <w:rPr/>
        <w:t>Spans less than 11 ft 8-1/4 in (3.6 m): 1/175 times span.</w:t>
      </w:r>
    </w:p>
    <w:p w:rsidR="ABFFABFF" w:rsidRDefault="ABFFABFF" w:rsidP="ABFFABFF">
      <w:pPr>
        <w:pStyle w:val="ARCATSubSub2"/>
        <w:numPr>
          <w:ilvl w:val="5"/>
          <w:numId w:val="1"/>
        </w:numPr>
        <w:rPr/>
      </w:pPr>
      <w:r>
        <w:rPr/>
        <w:t>Spans greater than 11 ft 8-1/4 in (3.6 m): 1/240 of clear span plus 1/4 in (6.35 mm).</w:t>
      </w:r>
    </w:p>
    <w:p w:rsidR="ABFFABFF" w:rsidRDefault="ABFFABFF" w:rsidP="ABFFABFF">
      <w:pPr>
        <w:pStyle w:val="ARCATParagraph"/>
        <w:numPr>
          <w:ilvl w:val="2"/>
          <w:numId w:val="1"/>
        </w:numPr>
        <w:rPr/>
      </w:pPr>
      <w:r>
        <w:rPr/>
        <w:t>Structural Performance per ASTM E 330:</w:t>
      </w:r>
    </w:p>
    <w:p w:rsidR="ABFFABFF" w:rsidRDefault="ABFFABFF" w:rsidP="ABFFABFF">
      <w:pPr>
        <w:pStyle w:val="ARCATSubPara"/>
        <w:numPr>
          <w:ilvl w:val="3"/>
          <w:numId w:val="1"/>
        </w:numPr>
        <w:rPr/>
      </w:pPr>
      <w:r>
        <w:rPr/>
        <w:t>Test at positive and negative wind-load design pressure. No deflection beyond specified limits.</w:t>
      </w:r>
    </w:p>
    <w:p w:rsidR="ABFFABFF" w:rsidRDefault="ABFFABFF" w:rsidP="ABFFABFF">
      <w:pPr>
        <w:pStyle w:val="ARCATSubPara"/>
        <w:numPr>
          <w:ilvl w:val="3"/>
          <w:numId w:val="1"/>
        </w:numPr>
        <w:rPr/>
      </w:pPr>
      <w:r>
        <w:rPr/>
        <w:t>Tested at 150 percent of positive and negative wind-load design pressures. No failure of materials, no structural distress, and no deformation of framing members beyond 0.2 percent of spans.</w:t>
      </w:r>
    </w:p>
    <w:p w:rsidR="ABFFABFF" w:rsidRDefault="ABFFABFF" w:rsidP="ABFFABFF">
      <w:pPr>
        <w:pStyle w:val="ARCATParagraph"/>
        <w:numPr>
          <w:ilvl w:val="2"/>
          <w:numId w:val="1"/>
        </w:numPr>
        <w:rPr/>
      </w:pPr>
      <w:r>
        <w:rPr/>
        <w:t>Air Infiltration per ASTM E 283: Fixed framing and glass area per ASHRAE 90.1:</w:t>
      </w:r>
    </w:p>
    <w:p w:rsidR="ABFFABFF" w:rsidRDefault="ABFFABFF" w:rsidP="ABFFABFF">
      <w:pPr>
        <w:pStyle w:val="ARCATSubPara"/>
        <w:numPr>
          <w:ilvl w:val="3"/>
          <w:numId w:val="1"/>
        </w:numPr>
        <w:rPr/>
      </w:pPr>
      <w:r>
        <w:rPr/>
        <w:t>Maximum air leakage: 0.06 cu ft per min per sq ft (0.30 L per s per sq. m).</w:t>
      </w:r>
    </w:p>
    <w:p w:rsidR="ABFFABFF" w:rsidRDefault="ABFFABFF" w:rsidP="ABFFABFF">
      <w:pPr>
        <w:pStyle w:val="ARCATSubSub1"/>
        <w:numPr>
          <w:ilvl w:val="4"/>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Static-air-pressure differential: 6.24 lbf per sq. ft. (300 Pa) equivalent to windspeed of 50 miles per hr (80 km per hr).</w:t>
      </w:r>
    </w:p>
    <w:p>
      <w:pPr>
        <w:pStyle w:val="ARCATnote"/>
        <w:rPr/>
      </w:pPr>
      <w:r>
        <w:rPr/>
        <w:t>** NOTE TO SPECIFIER ** Applies to aluminum framed door and window systems. Delete if not required or specified in a different section.</w:t>
      </w:r>
    </w:p>
    <w:p w:rsidR="ABFFABFF" w:rsidRDefault="ABFFABFF" w:rsidP="ABFFABFF">
      <w:pPr>
        <w:pStyle w:val="ARCATSubPara"/>
        <w:numPr>
          <w:ilvl w:val="3"/>
          <w:numId w:val="1"/>
        </w:numPr>
        <w:rPr/>
      </w:pPr>
      <w:r>
        <w:rPr/>
        <w:t>Entrance Doors:</w:t>
      </w:r>
    </w:p>
    <w:p w:rsidR="ABFFABFF" w:rsidRDefault="ABFFABFF" w:rsidP="ABFFABFF">
      <w:pPr>
        <w:pStyle w:val="ARCATSubSub1"/>
        <w:numPr>
          <w:ilvl w:val="4"/>
          <w:numId w:val="1"/>
        </w:numPr>
        <w:rPr/>
      </w:pPr>
      <w:r>
        <w:rPr/>
        <w:t>Maximum air leakage for Single Door: 0.5 cu ft per min per sq ft (2.54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Maximum air leakage for Door Pairs: 1.0 cu ft per min per sq ft (5.08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Paragraph"/>
        <w:numPr>
          <w:ilvl w:val="2"/>
          <w:numId w:val="1"/>
        </w:numPr>
        <w:rPr/>
      </w:pPr>
      <w:r>
        <w:rPr/>
        <w:t>Water Penetration under Static Pressure per ASTM E 331: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static-air-pressure differential of 20 percent of positive wind-load design pressure but not less than 6.24 lbf per sq ft (300 Pa).</w:t>
      </w:r>
    </w:p>
    <w:p w:rsidR="ABFFABFF" w:rsidRDefault="ABFFABFF" w:rsidP="ABFFABFF">
      <w:pPr>
        <w:pStyle w:val="ARCATSubPara"/>
        <w:numPr>
          <w:ilvl w:val="3"/>
          <w:numId w:val="1"/>
        </w:numPr>
        <w:rPr/>
      </w:pPr>
      <w:r>
        <w:rPr/>
        <w:t>Tested at static-air-pressure differential of 20 percent of positive wind-load design pressure but not less than 10 lbf per sq ft (480 Pa).</w:t>
      </w:r>
    </w:p>
    <w:p w:rsidR="ABFFABFF" w:rsidRDefault="ABFFABFF" w:rsidP="ABFFABFF">
      <w:pPr>
        <w:pStyle w:val="ARCATSubPara"/>
        <w:numPr>
          <w:ilvl w:val="3"/>
          <w:numId w:val="1"/>
        </w:numPr>
        <w:rPr/>
      </w:pPr>
      <w:r>
        <w:rPr/>
        <w:t>Tested at static-air-pressure differential of 20 percent of positive wind-load design pressure but not less than 15 lbf per sq ft (720 Pa).</w:t>
      </w:r>
    </w:p>
    <w:p w:rsidR="ABFFABFF" w:rsidRDefault="ABFFABFF" w:rsidP="ABFFABFF">
      <w:pPr>
        <w:pStyle w:val="ARCATParagraph"/>
        <w:numPr>
          <w:ilvl w:val="2"/>
          <w:numId w:val="1"/>
        </w:numPr>
        <w:rPr/>
      </w:pPr>
      <w:r>
        <w:rPr/>
        <w:t>Water Penetration under Dynamic Pressure per AAMA 501.1: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dynamic pressure equal to 20 percent of positive wind-load design pressure but not less than 6.24 lbf per sq ft (300 Pa).</w:t>
      </w:r>
    </w:p>
    <w:p w:rsidR="ABFFABFF" w:rsidRDefault="ABFFABFF" w:rsidP="ABFFABFF">
      <w:pPr>
        <w:pStyle w:val="ARCATSubPara"/>
        <w:numPr>
          <w:ilvl w:val="3"/>
          <w:numId w:val="1"/>
        </w:numPr>
        <w:rPr/>
      </w:pPr>
      <w:r>
        <w:rPr/>
        <w:t>Tested at dynamic pressure equal to 20 percent of positive wind-load design pressure but not less than 10 lbf per sq ft (480 Pa).</w:t>
      </w:r>
    </w:p>
    <w:p w:rsidR="ABFFABFF" w:rsidRDefault="ABFFABFF" w:rsidP="ABFFABFF">
      <w:pPr>
        <w:pStyle w:val="ARCATSubPara"/>
        <w:numPr>
          <w:ilvl w:val="3"/>
          <w:numId w:val="1"/>
        </w:numPr>
        <w:rPr/>
      </w:pPr>
      <w:r>
        <w:rPr/>
        <w:t>Tested at dynamic pressure equal to 20 percent of positive wind-load design pressure but not less than15 lbf per sq ft (720 Pa).</w:t>
      </w:r>
    </w:p>
    <w:p w:rsidR="ABFFABFF" w:rsidRDefault="ABFFABFF" w:rsidP="ABFFABFF">
      <w:pPr>
        <w:pStyle w:val="ARCATSubPara"/>
        <w:numPr>
          <w:ilvl w:val="3"/>
          <w:numId w:val="1"/>
        </w:numPr>
        <w:rPr/>
      </w:pPr>
      <w:r>
        <w:rPr/>
        <w:t>Water Leakage per AAMA 501.1: No uncontrolled water penetration or water appearing on normally exposed interior surfaces except due to condensation. Does not apply to water controlled by flashing and gutters, or water drained to exterior.</w:t>
      </w:r>
    </w:p>
    <w:p>
      <w:pPr>
        <w:pStyle w:val="ARCATnote"/>
        <w:rPr/>
      </w:pPr>
      <w:r>
        <w:rPr/>
        <w:t>** NOTE TO SPECIFIER ** Delete interstory drift paragraph if not required by Project. </w:t>
      </w:r>
    </w:p>
    <w:p w:rsidR="ABFFABFF" w:rsidRDefault="ABFFABFF" w:rsidP="ABFFABFF">
      <w:pPr>
        <w:pStyle w:val="ARCATParagraph"/>
        <w:numPr>
          <w:ilvl w:val="2"/>
          <w:numId w:val="1"/>
        </w:numPr>
        <w:rPr/>
      </w:pPr>
      <w:r>
        <w:rPr/>
        <w:t>Interstory Drift: Test Performance according to AAMA 501.4: Pass. Accommodate design displacement of adjacent stories indicated.</w:t>
      </w:r>
    </w:p>
    <w:p>
      <w:pPr>
        <w:pStyle w:val="ARCATnote"/>
        <w:rPr/>
      </w:pPr>
      <w:r>
        <w:rPr/>
        <w:t>** NOTE TO SPECIFIER ** Delete design displacement option not required.</w:t>
      </w:r>
    </w:p>
    <w:p w:rsidR="ABFFABFF" w:rsidRDefault="ABFFABFF" w:rsidP="ABFFABFF">
      <w:pPr>
        <w:pStyle w:val="ARCATParagraph"/>
        <w:numPr>
          <w:ilvl w:val="2"/>
          <w:numId w:val="1"/>
        </w:numPr>
        <w:rPr/>
      </w:pPr>
      <w:r>
        <w:rPr/>
        <w:t>Design Displacement: ______.</w:t>
      </w:r>
    </w:p>
    <w:p w:rsidR="ABFFABFF" w:rsidRDefault="ABFFABFF" w:rsidP="ABFFABFF">
      <w:pPr>
        <w:pStyle w:val="ARCATParagraph"/>
        <w:numPr>
          <w:ilvl w:val="2"/>
          <w:numId w:val="1"/>
        </w:numPr>
        <w:rPr/>
      </w:pPr>
      <w:r>
        <w:rPr/>
        <w:t>Design Displacement: As indicated on Drawings.</w:t>
      </w:r>
    </w:p>
    <w:p>
      <w:pPr>
        <w:pStyle w:val="ARCATnote"/>
        <w:rPr/>
      </w:pPr>
      <w:r>
        <w:rPr/>
        <w:t>** NOTE TO SPECIFIER ** Delete seismic performance paragraph below if not required. </w:t>
      </w:r>
    </w:p>
    <w:p w:rsidR="ABFFABFF" w:rsidRDefault="ABFFABFF" w:rsidP="ABFFABFF">
      <w:pPr>
        <w:pStyle w:val="ARCATParagraph"/>
        <w:numPr>
          <w:ilvl w:val="2"/>
          <w:numId w:val="1"/>
        </w:numPr>
        <w:rPr/>
      </w:pPr>
      <w:r>
        <w:rPr/>
        <w:t>Seismic Performance per ASCE/SEI 7: Pass.</w:t>
      </w:r>
    </w:p>
    <w:p w:rsidR="ABFFABFF" w:rsidRDefault="ABFFABFF" w:rsidP="ABFFABFF">
      <w:pPr>
        <w:pStyle w:val="ARCATSubPara"/>
        <w:numPr>
          <w:ilvl w:val="3"/>
          <w:numId w:val="1"/>
        </w:numPr>
        <w:rPr/>
      </w:pPr>
      <w:r>
        <w:rPr/>
        <w:t>Seismic Drift Causing Glass Fallout per AAMA 501.6: Pass.</w:t>
      </w:r>
    </w:p>
    <w:p w:rsidR="ABFFABFF" w:rsidRDefault="ABFFABFF" w:rsidP="ABFFABFF">
      <w:pPr>
        <w:pStyle w:val="ARCATSubPara"/>
        <w:numPr>
          <w:ilvl w:val="3"/>
          <w:numId w:val="1"/>
        </w:numPr>
        <w:rPr/>
      </w:pPr>
      <w:r>
        <w:rPr/>
        <w:t>Vertical Interstory Movement per AAMA 501.7: Pass</w:t>
      </w:r>
    </w:p>
    <w:p w:rsidR="ABFFABFF" w:rsidRDefault="ABFFABFF" w:rsidP="ABFFABFF">
      <w:pPr>
        <w:pStyle w:val="ARCATParagraph"/>
        <w:numPr>
          <w:ilvl w:val="2"/>
          <w:numId w:val="1"/>
        </w:numPr>
        <w:rPr/>
      </w:pPr>
      <w:r>
        <w:rPr/>
        <w:t>Energy Performance: Certify and label energy performance per NFRC:</w:t>
      </w:r>
    </w:p>
    <w:p w:rsidR="ABFFABFF" w:rsidRDefault="ABFFABFF" w:rsidP="ABFFABFF">
      <w:pPr>
        <w:pStyle w:val="ARCATSubPara"/>
        <w:numPr>
          <w:ilvl w:val="3"/>
          <w:numId w:val="1"/>
        </w:numPr>
        <w:rPr/>
      </w:pPr>
      <w:r>
        <w:rPr/>
        <w:t>Thermal Transmittance (U-factor) per NFRC 100: Fixed glazing and framing areas.</w:t>
      </w:r>
    </w:p>
    <w:p>
      <w:pPr>
        <w:pStyle w:val="ARCATnote"/>
        <w:rPr/>
      </w:pPr>
      <w:r>
        <w:rPr/>
        <w:t>** NOTE TO SPECIFIER ** Delete u-factor options not required.</w:t>
      </w:r>
    </w:p>
    <w:p w:rsidR="ABFFABFF" w:rsidRDefault="ABFFABFF" w:rsidP="ABFFABFF">
      <w:pPr>
        <w:pStyle w:val="ARCATSubSub1"/>
        <w:numPr>
          <w:ilvl w:val="4"/>
          <w:numId w:val="1"/>
        </w:numPr>
        <w:rPr/>
      </w:pPr>
      <w:r>
        <w:rPr/>
        <w:t>U-factor: 0.45 Btu per sq ft x h x degrees F (2.55 W per sq m x degrees K) maximum.</w:t>
      </w:r>
    </w:p>
    <w:p w:rsidR="ABFFABFF" w:rsidRDefault="ABFFABFF" w:rsidP="ABFFABFF">
      <w:pPr>
        <w:pStyle w:val="ARCATSubSub1"/>
        <w:numPr>
          <w:ilvl w:val="4"/>
          <w:numId w:val="1"/>
        </w:numPr>
        <w:rPr/>
      </w:pPr>
      <w:r>
        <w:rPr/>
        <w:t>U-factor: 0.57 Btu per sq ft x h x degrees F (3.23 W per sq m x degrees K) maximum.</w:t>
      </w:r>
    </w:p>
    <w:p w:rsidR="ABFFABFF" w:rsidRDefault="ABFFABFF" w:rsidP="ABFFABFF">
      <w:pPr>
        <w:pStyle w:val="ARCATSubSub1"/>
        <w:numPr>
          <w:ilvl w:val="4"/>
          <w:numId w:val="1"/>
        </w:numPr>
        <w:rPr/>
      </w:pPr>
      <w:r>
        <w:rPr/>
        <w:t>U-factor: 0.69 Btu per sq ft x h x degrees F (3.92 W per sq m x degrees K) maximum.</w:t>
      </w:r>
    </w:p>
    <w:p>
      <w:pPr>
        <w:pStyle w:val="ARCATnote"/>
        <w:rPr/>
      </w:pPr>
      <w:r>
        <w:rPr/>
        <w:t>** NOTE TO SPECIFIER ** Delete solar heat gain coefficient options not required.</w:t>
      </w:r>
    </w:p>
    <w:p w:rsidR="ABFFABFF" w:rsidRDefault="ABFFABFF" w:rsidP="ABFFABFF">
      <w:pPr>
        <w:pStyle w:val="ARCATSubPara"/>
        <w:numPr>
          <w:ilvl w:val="3"/>
          <w:numId w:val="1"/>
        </w:numPr>
        <w:rPr/>
      </w:pPr>
      <w:r>
        <w:rPr/>
        <w:t>Solar Heat Gain Coefficient per NFRC 100: Fixed glazing and framing areas: 0.35.</w:t>
      </w:r>
    </w:p>
    <w:p w:rsidR="ABFFABFF" w:rsidRDefault="ABFFABFF" w:rsidP="ABFFABFF">
      <w:pPr>
        <w:pStyle w:val="ARCATSubPara"/>
        <w:numPr>
          <w:ilvl w:val="3"/>
          <w:numId w:val="1"/>
        </w:numPr>
        <w:rPr/>
      </w:pPr>
      <w:r>
        <w:rPr/>
        <w:t>Solar Heat Gain Coefficient per NFRC 100: Fixed glazing and framing areas: 0.40.</w:t>
      </w:r>
    </w:p>
    <w:p w:rsidR="ABFFABFF" w:rsidRDefault="ABFFABFF" w:rsidP="ABFFABFF">
      <w:pPr>
        <w:pStyle w:val="ARCATSubPara"/>
        <w:numPr>
          <w:ilvl w:val="3"/>
          <w:numId w:val="1"/>
        </w:numPr>
        <w:rPr/>
      </w:pPr>
      <w:r>
        <w:rPr/>
        <w:t>Solar Heat Gain Coefficient per NFRC 100: Fixed glazing and framing areas: 0.45.</w:t>
      </w:r>
    </w:p>
    <w:p>
      <w:pPr>
        <w:pStyle w:val="ARCATnote"/>
        <w:rPr/>
      </w:pPr>
      <w:r>
        <w:rPr/>
        <w:t>** NOTE TO SPECIFIER ** Delete condensation resistance rating options not required.</w:t>
      </w:r>
    </w:p>
    <w:p w:rsidR="ABFFABFF" w:rsidRDefault="ABFFABFF" w:rsidP="ABFFABFF">
      <w:pPr>
        <w:pStyle w:val="ARCATSubPara"/>
        <w:numPr>
          <w:ilvl w:val="3"/>
          <w:numId w:val="1"/>
        </w:numPr>
        <w:rPr/>
      </w:pPr>
      <w:r>
        <w:rPr/>
        <w:t>NFRC 500 Condensation Resistance Rating: Fixed glazing and framing areas: 15.</w:t>
      </w:r>
    </w:p>
    <w:p w:rsidR="ABFFABFF" w:rsidRDefault="ABFFABFF" w:rsidP="ABFFABFF">
      <w:pPr>
        <w:pStyle w:val="ARCATSubPara"/>
        <w:numPr>
          <w:ilvl w:val="3"/>
          <w:numId w:val="1"/>
        </w:numPr>
        <w:rPr/>
      </w:pPr>
      <w:r>
        <w:rPr/>
        <w:t>NFRC 500 Condensation Resistance Rating: Fixed glazing and framing areas: 25.</w:t>
      </w:r>
    </w:p>
    <w:p w:rsidR="ABFFABFF" w:rsidRDefault="ABFFABFF" w:rsidP="ABFFABFF">
      <w:pPr>
        <w:pStyle w:val="ARCATSubPara"/>
        <w:numPr>
          <w:ilvl w:val="3"/>
          <w:numId w:val="1"/>
        </w:numPr>
        <w:rPr/>
      </w:pPr>
      <w:r>
        <w:rPr/>
        <w:t>NFRC 500 Condensation Resistance Rating: Fixed glazing and framing areas: 35.</w:t>
      </w:r>
    </w:p>
    <w:p w:rsidR="ABFFABFF" w:rsidRDefault="ABFFABFF" w:rsidP="ABFFABFF">
      <w:pPr>
        <w:pStyle w:val="ARCATSubPara"/>
        <w:numPr>
          <w:ilvl w:val="3"/>
          <w:numId w:val="1"/>
        </w:numPr>
        <w:rPr/>
      </w:pPr>
      <w:r>
        <w:rPr/>
        <w:t>NFRC 500 Condensation Resistance Rating: Fixed glazing and framing areas: 45.</w:t>
      </w:r>
    </w:p>
    <w:p>
      <w:pPr>
        <w:pStyle w:val="ARCATnote"/>
        <w:rPr/>
      </w:pPr>
      <w:r>
        <w:rPr/>
        <w:t>** NOTE TO SPECIFIER ** Delete noise reduction paragraph below if not required.</w:t>
      </w:r>
    </w:p>
    <w:p w:rsidR="ABFFABFF" w:rsidRDefault="ABFFABFF" w:rsidP="ABFFABFF">
      <w:pPr>
        <w:pStyle w:val="ARCATParagraph"/>
        <w:numPr>
          <w:ilvl w:val="2"/>
          <w:numId w:val="1"/>
        </w:numPr>
        <w:rPr/>
      </w:pPr>
      <w:r>
        <w:rPr/>
        <w:t>Noise Reduction per ASTM E 90: Ratings per ASTM E 1332:</w:t>
      </w:r>
    </w:p>
    <w:p w:rsidR="ABFFABFF" w:rsidRDefault="ABFFABFF" w:rsidP="ABFFABFF">
      <w:pPr>
        <w:pStyle w:val="ARCATSubPara"/>
        <w:numPr>
          <w:ilvl w:val="3"/>
          <w:numId w:val="1"/>
        </w:numPr>
        <w:rPr/>
      </w:pPr>
      <w:r>
        <w:rPr/>
        <w:t>Outdoor-Indoor Transmission Class: Minimum 26.</w:t>
      </w:r>
    </w:p>
    <w:p w:rsidR="ABFFABFF" w:rsidRDefault="ABFFABFF" w:rsidP="ABFFABFF">
      <w:pPr>
        <w:pStyle w:val="ARCATSubPara"/>
        <w:numPr>
          <w:ilvl w:val="3"/>
          <w:numId w:val="1"/>
        </w:numPr>
        <w:rPr/>
      </w:pPr>
      <w:r>
        <w:rPr/>
        <w:t>Outdoor-Indoor Transmission Class: Minimum 30.</w:t>
      </w:r>
    </w:p>
    <w:p w:rsidR="ABFFABFF" w:rsidRDefault="ABFFABFF" w:rsidP="ABFFABFF">
      <w:pPr>
        <w:pStyle w:val="ARCATSubPara"/>
        <w:numPr>
          <w:ilvl w:val="3"/>
          <w:numId w:val="1"/>
        </w:numPr>
        <w:rPr/>
      </w:pPr>
      <w:r>
        <w:rPr/>
        <w:t>Outdoor-Indoor Transmission Class: Minimum 34.</w:t>
      </w:r>
    </w:p>
    <w:p>
      <w:pPr>
        <w:pStyle w:val="ARCATnote"/>
        <w:rPr/>
      </w:pPr>
      <w:r>
        <w:rPr/>
        <w:t>** NOTE TO SPECIFIER ** Delete blast resistance paragraph for curtain wall required to be explosion resistant.</w:t>
      </w:r>
    </w:p>
    <w:p w:rsidR="ABFFABFF" w:rsidRDefault="ABFFABFF" w:rsidP="ABFFABFF">
      <w:pPr>
        <w:pStyle w:val="ARCATParagraph"/>
        <w:numPr>
          <w:ilvl w:val="2"/>
          <w:numId w:val="1"/>
        </w:numPr>
        <w:rPr/>
      </w:pPr>
      <w:r>
        <w:rPr/>
        <w:t>Blast Resistance per ASTM F 1642:</w:t>
      </w:r>
    </w:p>
    <w:p>
      <w:pPr>
        <w:pStyle w:val="ARCATnote"/>
        <w:rPr/>
      </w:pPr>
      <w:r>
        <w:rPr/>
        <w:t>** NOTE TO SPECIFIER ** Delete hazard rating options not required.</w:t>
      </w:r>
    </w:p>
    <w:p w:rsidR="ABFFABFF" w:rsidRDefault="ABFFABFF" w:rsidP="ABFFABFF">
      <w:pPr>
        <w:pStyle w:val="ARCATSubPara"/>
        <w:numPr>
          <w:ilvl w:val="3"/>
          <w:numId w:val="1"/>
        </w:numPr>
        <w:rPr/>
      </w:pPr>
      <w:r>
        <w:rPr/>
        <w:t>Hazard Rating: No break.</w:t>
      </w:r>
    </w:p>
    <w:p w:rsidR="ABFFABFF" w:rsidRDefault="ABFFABFF" w:rsidP="ABFFABFF">
      <w:pPr>
        <w:pStyle w:val="ARCATSubPara"/>
        <w:numPr>
          <w:ilvl w:val="3"/>
          <w:numId w:val="1"/>
        </w:numPr>
        <w:rPr/>
      </w:pPr>
      <w:r>
        <w:rPr/>
        <w:t>Hazard Rating: No hazard.</w:t>
      </w:r>
    </w:p>
    <w:p w:rsidR="ABFFABFF" w:rsidRDefault="ABFFABFF" w:rsidP="ABFFABFF">
      <w:pPr>
        <w:pStyle w:val="ARCATSubPara"/>
        <w:numPr>
          <w:ilvl w:val="3"/>
          <w:numId w:val="1"/>
        </w:numPr>
        <w:rPr/>
      </w:pPr>
      <w:r>
        <w:rPr/>
        <w:t>Hazard Rating: Minimal hazard.</w:t>
      </w:r>
    </w:p>
    <w:p w:rsidR="ABFFABFF" w:rsidRDefault="ABFFABFF" w:rsidP="ABFFABFF">
      <w:pPr>
        <w:pStyle w:val="ARCATSubPara"/>
        <w:numPr>
          <w:ilvl w:val="3"/>
          <w:numId w:val="1"/>
        </w:numPr>
        <w:rPr/>
      </w:pPr>
      <w:r>
        <w:rPr/>
        <w:t>Hazard Rating: Very low hazard.</w:t>
      </w:r>
    </w:p>
    <w:p w:rsidR="ABFFABFF" w:rsidRDefault="ABFFABFF" w:rsidP="ABFFABFF">
      <w:pPr>
        <w:pStyle w:val="ARCATSubPara"/>
        <w:numPr>
          <w:ilvl w:val="3"/>
          <w:numId w:val="1"/>
        </w:numPr>
        <w:rPr/>
      </w:pPr>
      <w:r>
        <w:rPr/>
        <w:t>Hazard Rating: Low hazard.</w:t>
      </w:r>
    </w:p>
    <w:p w:rsidR="ABFFABFF" w:rsidRDefault="ABFFABFF" w:rsidP="ABFFABFF">
      <w:pPr>
        <w:pStyle w:val="ARCATSubPara"/>
        <w:numPr>
          <w:ilvl w:val="3"/>
          <w:numId w:val="1"/>
        </w:numPr>
        <w:rPr/>
      </w:pPr>
      <w:r>
        <w:rPr/>
        <w:t>Hazard Rating: High hazard.</w:t>
      </w:r>
    </w:p>
    <w:p>
      <w:pPr>
        <w:pStyle w:val="ARCATnote"/>
        <w:rPr/>
      </w:pPr>
      <w:r>
        <w:rPr/>
        <w:t>** NOTE TO SPECIFIER ** Delete performance condition options not required.</w:t>
      </w:r>
    </w:p>
    <w:p w:rsidR="ABFFABFF" w:rsidRDefault="ABFFABFF" w:rsidP="ABFFABFF">
      <w:pPr>
        <w:pStyle w:val="ARCATSubPara"/>
        <w:numPr>
          <w:ilvl w:val="3"/>
          <w:numId w:val="1"/>
        </w:numPr>
        <w:rPr/>
      </w:pPr>
      <w:r>
        <w:rPr/>
        <w:t>Performance Condition per GSA-TS01: 1.</w:t>
      </w:r>
    </w:p>
    <w:p w:rsidR="ABFFABFF" w:rsidRDefault="ABFFABFF" w:rsidP="ABFFABFF">
      <w:pPr>
        <w:pStyle w:val="ARCATSubPara"/>
        <w:numPr>
          <w:ilvl w:val="3"/>
          <w:numId w:val="1"/>
        </w:numPr>
        <w:rPr/>
      </w:pPr>
      <w:r>
        <w:rPr/>
        <w:t>Performance Condition per GSA-TS01: 2.</w:t>
      </w:r>
    </w:p>
    <w:p w:rsidR="ABFFABFF" w:rsidRDefault="ABFFABFF" w:rsidP="ABFFABFF">
      <w:pPr>
        <w:pStyle w:val="ARCATSubPara"/>
        <w:numPr>
          <w:ilvl w:val="3"/>
          <w:numId w:val="1"/>
        </w:numPr>
        <w:rPr/>
      </w:pPr>
      <w:r>
        <w:rPr/>
        <w:t>Performance Condition per GSA-TS01: 3a.</w:t>
      </w:r>
    </w:p>
    <w:p w:rsidR="ABFFABFF" w:rsidRDefault="ABFFABFF" w:rsidP="ABFFABFF">
      <w:pPr>
        <w:pStyle w:val="ARCATSubPara"/>
        <w:numPr>
          <w:ilvl w:val="3"/>
          <w:numId w:val="1"/>
        </w:numPr>
        <w:rPr/>
      </w:pPr>
      <w:r>
        <w:rPr/>
        <w:t>Performance Condition per GSA-TS01: 3b.</w:t>
      </w:r>
    </w:p>
    <w:p w:rsidR="ABFFABFF" w:rsidRDefault="ABFFABFF" w:rsidP="ABFFABFF">
      <w:pPr>
        <w:pStyle w:val="ARCATSubPara"/>
        <w:numPr>
          <w:ilvl w:val="3"/>
          <w:numId w:val="1"/>
        </w:numPr>
        <w:rPr/>
      </w:pPr>
      <w:r>
        <w:rPr/>
        <w:t>Performance Condition per GSA-TS01: 4.</w:t>
      </w:r>
    </w:p>
    <w:p w:rsidR="ABFFABFF" w:rsidRDefault="ABFFABFF" w:rsidP="ABFFABFF">
      <w:pPr>
        <w:pStyle w:val="ARCATSubPara"/>
        <w:numPr>
          <w:ilvl w:val="3"/>
          <w:numId w:val="1"/>
        </w:numPr>
        <w:rPr/>
      </w:pPr>
      <w:r>
        <w:rPr/>
        <w:t>Performance Condition per GSA-TS01: 5.</w:t>
      </w:r>
    </w:p>
    <w:p>
      <w:pPr>
        <w:pStyle w:val="ARCATnote"/>
        <w:rPr/>
      </w:pPr>
      <w:r>
        <w:rPr/>
        <w:t>** NOTE TO SPECIFIER ** Delete windborne-debris impact resistance paragraph if note required by Project. </w:t>
      </w:r>
    </w:p>
    <w:p w:rsidR="ABFFABFF" w:rsidRDefault="ABFFABFF" w:rsidP="ABFFABFF">
      <w:pPr>
        <w:pStyle w:val="ARCATParagraph"/>
        <w:numPr>
          <w:ilvl w:val="2"/>
          <w:numId w:val="1"/>
        </w:numPr>
        <w:rPr/>
      </w:pPr>
      <w:r>
        <w:rPr/>
        <w:t>Windborne-Debris Impact Resistance per ASTM E 1886 and ASTM E1996:</w:t>
      </w:r>
    </w:p>
    <w:p>
      <w:pPr>
        <w:pStyle w:val="ARCATnote"/>
        <w:rPr/>
      </w:pPr>
      <w:r>
        <w:rPr/>
        <w:t>** NOTE TO SPECIFIER ** Delete wind zone options not required.</w:t>
      </w:r>
    </w:p>
    <w:p w:rsidR="ABFFABFF" w:rsidRDefault="ABFFABFF" w:rsidP="ABFFABFF">
      <w:pPr>
        <w:pStyle w:val="ARCATSubPara"/>
        <w:numPr>
          <w:ilvl w:val="3"/>
          <w:numId w:val="1"/>
        </w:numPr>
        <w:rPr/>
      </w:pPr>
      <w:r>
        <w:rPr/>
        <w:t>Wind Zone 1: Pass.</w:t>
      </w:r>
    </w:p>
    <w:p w:rsidR="ABFFABFF" w:rsidRDefault="ABFFABFF" w:rsidP="ABFFABFF">
      <w:pPr>
        <w:pStyle w:val="ARCATSubPara"/>
        <w:numPr>
          <w:ilvl w:val="3"/>
          <w:numId w:val="1"/>
        </w:numPr>
        <w:rPr/>
      </w:pPr>
      <w:r>
        <w:rPr/>
        <w:t>Wind Zone 2: Pass.</w:t>
      </w:r>
    </w:p>
    <w:p w:rsidR="ABFFABFF" w:rsidRDefault="ABFFABFF" w:rsidP="ABFFABFF">
      <w:pPr>
        <w:pStyle w:val="ARCATSubPara"/>
        <w:numPr>
          <w:ilvl w:val="3"/>
          <w:numId w:val="1"/>
        </w:numPr>
        <w:rPr/>
      </w:pPr>
      <w:r>
        <w:rPr/>
        <w:t>Wind Zone 3: Pass.</w:t>
      </w:r>
    </w:p>
    <w:p w:rsidR="ABFFABFF" w:rsidRDefault="ABFFABFF" w:rsidP="ABFFABFF">
      <w:pPr>
        <w:pStyle w:val="ARCATSubPara"/>
        <w:numPr>
          <w:ilvl w:val="3"/>
          <w:numId w:val="1"/>
        </w:numPr>
        <w:rPr/>
      </w:pPr>
      <w:r>
        <w:rPr/>
        <w:t>Wind Zone 4: Pass.</w:t>
      </w:r>
    </w:p>
    <w:p w:rsidR="ABFFABFF" w:rsidRDefault="ABFFABFF" w:rsidP="ABFFABFF">
      <w:pPr>
        <w:pStyle w:val="ARCATSubPara"/>
        <w:numPr>
          <w:ilvl w:val="3"/>
          <w:numId w:val="1"/>
        </w:numPr>
        <w:rPr/>
      </w:pPr>
      <w:r>
        <w:rPr/>
        <w:t>Large Missile Test: Glazed openings less than 30 ft (9.1 m) of grade.</w:t>
      </w:r>
    </w:p>
    <w:p w:rsidR="ABFFABFF" w:rsidRDefault="ABFFABFF" w:rsidP="ABFFABFF">
      <w:pPr>
        <w:pStyle w:val="ARCATSubPara"/>
        <w:numPr>
          <w:ilvl w:val="3"/>
          <w:numId w:val="1"/>
        </w:numPr>
        <w:rPr/>
      </w:pPr>
      <w:r>
        <w:rPr/>
        <w:t>Small Missile Test: Glazed openings greater than 30 ft (9.1 m) above grade.</w:t>
      </w:r>
    </w:p>
    <w:p w:rsidR="ABFFABFF" w:rsidRDefault="ABFFABFF" w:rsidP="ABFFABFF">
      <w:pPr>
        <w:pStyle w:val="ARCATParagraph"/>
        <w:numPr>
          <w:ilvl w:val="2"/>
          <w:numId w:val="1"/>
        </w:numPr>
        <w:rPr/>
      </w:pPr>
      <w:r>
        <w:rPr/>
        <w:t>Thermal Movements:</w:t>
      </w:r>
    </w:p>
    <w:p w:rsidR="ABFFABFF" w:rsidRDefault="ABFFABFF" w:rsidP="ABFFABFF">
      <w:pPr>
        <w:pStyle w:val="ARCATSubPara"/>
        <w:numPr>
          <w:ilvl w:val="3"/>
          <w:numId w:val="1"/>
        </w:numPr>
        <w:rPr/>
      </w:pPr>
      <w:r>
        <w:rPr/>
        <w:t>Temperature Change; Ambient: 120 degrees F (67 degrees C).</w:t>
      </w:r>
    </w:p>
    <w:p w:rsidR="ABFFABFF" w:rsidRDefault="ABFFABFF" w:rsidP="ABFFABFF">
      <w:pPr>
        <w:pStyle w:val="ARCATSubPara"/>
        <w:numPr>
          <w:ilvl w:val="3"/>
          <w:numId w:val="1"/>
        </w:numPr>
        <w:rPr/>
      </w:pPr>
      <w:r>
        <w:rPr/>
        <w:t>Temperature Change; Material Surfaces: 180 degrees F (100 degrees C).</w:t>
      </w:r>
    </w:p>
    <w:p>
      <w:pPr>
        <w:pStyle w:val="ARCATnote"/>
        <w:rPr/>
      </w:pPr>
      <w:r>
        <w:rPr/>
        <w:t>** NOTE TO SPECIFIER ** Delete if thermal cycling testing is not required for the Project.</w:t>
      </w:r>
    </w:p>
    <w:p w:rsidR="ABFFABFF" w:rsidRDefault="ABFFABFF" w:rsidP="ABFFABFF">
      <w:pPr>
        <w:pStyle w:val="ARCATSubPara"/>
        <w:numPr>
          <w:ilvl w:val="3"/>
          <w:numId w:val="1"/>
        </w:numPr>
        <w:rPr/>
      </w:pPr>
      <w:r>
        <w:rPr/>
        <w:t>Thermal Cycling per AAMA 501.5: No buckling; stress on glass; sealant failure; excess stress on framing, anchors, and fasteners; or reduction of performance.</w:t>
      </w:r>
    </w:p>
    <w:p w:rsidR="ABFFABFF" w:rsidRDefault="ABFFABFF" w:rsidP="ABFFABFF">
      <w:pPr>
        <w:pStyle w:val="ARCATSubSub1"/>
        <w:numPr>
          <w:ilvl w:val="4"/>
          <w:numId w:val="1"/>
        </w:numPr>
        <w:rPr/>
      </w:pPr>
      <w:r>
        <w:rPr/>
        <w:t>Exterior Ambient Air Temperature Range: 0 degrees F (minus 18 degrees C) to exterior ambient air temperature producing exterior metal surface temperature of 180 degrees F (82 degrees C).</w:t>
      </w:r>
    </w:p>
    <w:p>
      <w:pPr>
        <w:pStyle w:val="ARCATnote"/>
        <w:rPr/>
      </w:pPr>
      <w:r>
        <w:rPr/>
        <w:t>** NOTE TO SPECIFIER ** Delete structural sealant joint paragraphs if there is no two sided structural glazing in the Project. Delete paragraph below if dead load support by structural sealant is not acceptable.</w:t>
      </w:r>
    </w:p>
    <w:p w:rsidR="ABFFABFF" w:rsidRDefault="ABFFABFF" w:rsidP="ABFFABFF">
      <w:pPr>
        <w:pStyle w:val="ARCATParagraph"/>
        <w:numPr>
          <w:ilvl w:val="2"/>
          <w:numId w:val="1"/>
        </w:numPr>
        <w:rPr/>
      </w:pPr>
      <w:r>
        <w:rPr/>
        <w:t>Structural Sealant Joints: Designed to carry gravity loads of glazing.</w:t>
      </w:r>
    </w:p>
    <w:p w:rsidR="ABFFABFF" w:rsidRDefault="ABFFABFF" w:rsidP="ABFFABFF">
      <w:pPr>
        <w:pStyle w:val="ARCATParagraph"/>
        <w:numPr>
          <w:ilvl w:val="2"/>
          <w:numId w:val="1"/>
        </w:numPr>
        <w:rPr/>
      </w:pPr>
      <w:r>
        <w:rPr/>
        <w:t>Structural Sealant Joints: Designed to produce tensile or shear stress of less than 20 lbs per sq in (138 kPa).</w:t>
      </w:r>
    </w:p>
    <w:p>
      <w:pPr>
        <w:pStyle w:val="ARCATnote"/>
        <w:rPr/>
      </w:pPr>
      <w:r>
        <w:rPr/>
        <w:t>** NOTE TO SPECIFIER ** Delete structural sealant paragraph if there is no two sided structural glazing in the Project.</w:t>
      </w:r>
    </w:p>
    <w:p w:rsidR="ABFFABFF" w:rsidRDefault="ABFFABFF" w:rsidP="ABFFABFF">
      <w:pPr>
        <w:pStyle w:val="ARCATParagraph"/>
        <w:numPr>
          <w:ilvl w:val="2"/>
          <w:numId w:val="1"/>
        </w:numPr>
        <w:rPr/>
      </w:pPr>
      <w:r>
        <w:rPr/>
        <w:t>Structural Sealant: Withstand without failing adhesively or cohesively the tensile and shear stresses imposed by structural sealant glazed curtain walls. Preconstruction Compatibility Testing: Cohesive failure prior to adhesive failure.</w:t>
      </w:r>
    </w:p>
    <w:p w:rsidR="ABFFABFF" w:rsidRDefault="ABFFABFF" w:rsidP="ABFFABFF">
      <w:pPr>
        <w:pStyle w:val="ARCATSubPara"/>
        <w:numPr>
          <w:ilvl w:val="3"/>
          <w:numId w:val="1"/>
        </w:numPr>
        <w:rPr/>
      </w:pPr>
      <w:r>
        <w:rPr/>
        <w:t>Adhesive Failure: Sealant separates cleanly from substrate.</w:t>
      </w:r>
    </w:p>
    <w:p w:rsidR="ABFFABFF" w:rsidRDefault="ABFFABFF" w:rsidP="ABFFABFF">
      <w:pPr>
        <w:pStyle w:val="ARCATSubPara"/>
        <w:numPr>
          <w:ilvl w:val="3"/>
          <w:numId w:val="1"/>
        </w:numPr>
        <w:rPr/>
      </w:pPr>
      <w:r>
        <w:rPr/>
        <w:t>Cohesive Failure: Sealant ruptures internally but does not separate from each substrate. Sealant to substrate bond exceeds sealant's internal strength.</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Framing Members: Manufacturer's extruded or formed aluminum framing members of thickness required and reinforced as required to support imposed loads.</w:t>
      </w:r>
    </w:p>
    <w:p w:rsidR="ABFFABFF" w:rsidRDefault="ABFFABFF" w:rsidP="ABFFABFF">
      <w:pPr>
        <w:pStyle w:val="ARCATSubPara"/>
        <w:numPr>
          <w:ilvl w:val="3"/>
          <w:numId w:val="1"/>
        </w:numPr>
        <w:rPr/>
      </w:pPr>
      <w:r>
        <w:rPr/>
        <w:t>Construction: Thermally broken.</w:t>
      </w:r>
    </w:p>
    <w:p>
      <w:pPr>
        <w:pStyle w:val="ARCATnote"/>
        <w:rPr/>
      </w:pPr>
      <w:r>
        <w:rPr/>
        <w:t>** NOTE TO SPECIFIER ** Delete glazing system option not required.</w:t>
      </w:r>
    </w:p>
    <w:p w:rsidR="ABFFABFF" w:rsidRDefault="ABFFABFF" w:rsidP="ABFFABFF">
      <w:pPr>
        <w:pStyle w:val="ARCATSubPara"/>
        <w:numPr>
          <w:ilvl w:val="3"/>
          <w:numId w:val="1"/>
        </w:numPr>
        <w:rPr/>
      </w:pPr>
      <w:r>
        <w:rPr/>
        <w:t>Glazing System: Retained mechanically with gaskets on four sides.</w:t>
      </w:r>
    </w:p>
    <w:p w:rsidR="ABFFABFF" w:rsidRDefault="ABFFABFF" w:rsidP="ABFFABFF">
      <w:pPr>
        <w:pStyle w:val="ARCATSubPara"/>
        <w:numPr>
          <w:ilvl w:val="3"/>
          <w:numId w:val="1"/>
        </w:numPr>
        <w:rPr/>
      </w:pPr>
      <w:r>
        <w:rPr/>
        <w:t>Glazing System: Retained mechanically with gaskets on two sides and structural sealant on two sides.</w:t>
      </w:r>
    </w:p>
    <w:p w:rsidR="ABFFABFF" w:rsidRDefault="ABFFABFF" w:rsidP="ABFFABFF">
      <w:pPr>
        <w:pStyle w:val="ARCATSubPara"/>
        <w:numPr>
          <w:ilvl w:val="3"/>
          <w:numId w:val="1"/>
        </w:numPr>
        <w:rPr/>
      </w:pPr>
      <w:r>
        <w:rPr/>
        <w:t>Glazing Plane: Front.</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Color anodized.</w:t>
      </w:r>
    </w:p>
    <w:p w:rsidR="ABFFABFF" w:rsidRDefault="ABFFABFF" w:rsidP="ABFFABFF">
      <w:pPr>
        <w:pStyle w:val="ARCATSubPara"/>
        <w:numPr>
          <w:ilvl w:val="3"/>
          <w:numId w:val="1"/>
        </w:numPr>
        <w:rPr/>
      </w:pPr>
      <w:r>
        <w:rPr/>
        <w:t>Finish: Baked enamel or powder coat.</w:t>
      </w:r>
    </w:p>
    <w:p w:rsidR="ABFFABFF" w:rsidRDefault="ABFFABFF" w:rsidP="ABFFABFF">
      <w:pPr>
        <w:pStyle w:val="ARCATSubPara"/>
        <w:numPr>
          <w:ilvl w:val="3"/>
          <w:numId w:val="1"/>
        </w:numPr>
        <w:rPr/>
      </w:pPr>
      <w:r>
        <w:rPr/>
        <w:t>Finish: High performance organic.</w:t>
      </w:r>
    </w:p>
    <w:p w:rsidR="ABFFABFF" w:rsidRDefault="ABFFABFF" w:rsidP="ABFFABFF">
      <w:pPr>
        <w:pStyle w:val="ARCATSubPara"/>
        <w:numPr>
          <w:ilvl w:val="3"/>
          <w:numId w:val="1"/>
        </w:numPr>
        <w:rPr/>
      </w:pPr>
      <w:r>
        <w:rPr/>
        <w:t>Fabrication Method: Factory and or field fabricated system.</w:t>
      </w:r>
    </w:p>
    <w:p>
      <w:pPr>
        <w:pStyle w:val="ARCATnote"/>
        <w:rPr/>
      </w:pPr>
      <w:r>
        <w:rPr/>
        <w:t>Applies to aluminum framed curtain wall. Delete if not required.</w:t>
      </w:r>
    </w:p>
    <w:p w:rsidR="ABFFABFF" w:rsidRDefault="ABFFABFF" w:rsidP="ABFFABFF">
      <w:pPr>
        <w:pStyle w:val="ARCATParagraph"/>
        <w:numPr>
          <w:ilvl w:val="2"/>
          <w:numId w:val="1"/>
        </w:numPr>
        <w:rPr/>
      </w:pPr>
      <w:r>
        <w:rPr/>
        <w:t>Pressure Caps: </w:t>
      </w:r>
    </w:p>
    <w:p w:rsidR="ABFFABFF" w:rsidRDefault="ABFFABFF" w:rsidP="ABFFABFF">
      <w:pPr>
        <w:pStyle w:val="ARCATSubPara"/>
        <w:numPr>
          <w:ilvl w:val="3"/>
          <w:numId w:val="1"/>
        </w:numPr>
        <w:rPr/>
      </w:pPr>
      <w:r>
        <w:rPr/>
        <w:t>Aluminum components that mechanically retain glazing.</w:t>
      </w:r>
    </w:p>
    <w:p w:rsidR="ABFFABFF" w:rsidRDefault="ABFFABFF" w:rsidP="ABFFABFF">
      <w:pPr>
        <w:pStyle w:val="ARCATSubPara"/>
        <w:numPr>
          <w:ilvl w:val="3"/>
          <w:numId w:val="1"/>
        </w:numPr>
        <w:rPr/>
      </w:pPr>
      <w:r>
        <w:rPr/>
        <w:t>Include snap on aluminum trim that conceals fasteners.</w:t>
      </w:r>
    </w:p>
    <w:p>
      <w:pPr>
        <w:pStyle w:val="ARCATnote"/>
        <w:rPr/>
      </w:pPr>
      <w:r>
        <w:rPr/>
        <w:t>Applies to aluminum framed door and window systems. Delete if not required.</w:t>
      </w:r>
    </w:p>
    <w:p w:rsidR="ABFFABFF" w:rsidRDefault="ABFFABFF" w:rsidP="ABFFABFF">
      <w:pPr>
        <w:pStyle w:val="ARCATParagraph"/>
        <w:numPr>
          <w:ilvl w:val="2"/>
          <w:numId w:val="1"/>
        </w:numPr>
        <w:rPr/>
      </w:pPr>
      <w:r>
        <w:rPr/>
        <w:t>Backer Plates: continuous plate backing for framing abutting adjacent construction.</w:t>
      </w:r>
    </w:p>
    <w:p w:rsidR="ABFFABFF" w:rsidRDefault="ABFFABFF" w:rsidP="ABFFABFF">
      <w:pPr>
        <w:pStyle w:val="ARCATParagraph"/>
        <w:numPr>
          <w:ilvl w:val="2"/>
          <w:numId w:val="1"/>
        </w:numPr>
        <w:rPr/>
      </w:pPr>
      <w:r>
        <w:rPr/>
        <w:t>Brackets and Reinforcements: High strength aluminum with nonstaining, nonferrous shims for aligning system components.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w:t>
      </w:r>
    </w:p>
    <w:p w:rsidR="ABFFABFF" w:rsidRDefault="ABFFABFF" w:rsidP="ABFFABFF">
      <w:pPr>
        <w:pStyle w:val="ARCATSubSub1"/>
        <w:numPr>
          <w:ilvl w:val="4"/>
          <w:numId w:val="1"/>
        </w:numPr>
        <w:rPr/>
      </w:pPr>
      <w:r>
        <w:rPr/>
        <w:t>Sheet and Plate: ASTM B 209.</w:t>
      </w:r>
    </w:p>
    <w:p w:rsidR="ABFFABFF" w:rsidRDefault="ABFFABFF" w:rsidP="ABFFABFF">
      <w:pPr>
        <w:pStyle w:val="ARCATSubSub1"/>
        <w:numPr>
          <w:ilvl w:val="4"/>
          <w:numId w:val="1"/>
        </w:numPr>
        <w:rPr/>
      </w:pPr>
      <w:r>
        <w:rPr/>
        <w:t>Extruded Bars, Rods, Profiles, and Tubes: ASTM B 221.</w:t>
      </w:r>
    </w:p>
    <w:p w:rsidR="ABFFABFF" w:rsidRDefault="ABFFABFF" w:rsidP="ABFFABFF">
      <w:pPr>
        <w:pStyle w:val="ARCATSubSub1"/>
        <w:numPr>
          <w:ilvl w:val="4"/>
          <w:numId w:val="1"/>
        </w:numPr>
        <w:rPr/>
      </w:pPr>
      <w:r>
        <w:rPr/>
        <w:t>Extruded Structural Pipe and Tubes: ASTM B 429.</w:t>
      </w:r>
    </w:p>
    <w:p w:rsidR="ABFFABFF" w:rsidRDefault="ABFFABFF" w:rsidP="ABFFABFF">
      <w:pPr>
        <w:pStyle w:val="ARCATSubSub1"/>
        <w:numPr>
          <w:ilvl w:val="4"/>
          <w:numId w:val="1"/>
        </w:numPr>
        <w:rPr/>
      </w:pPr>
      <w:r>
        <w:rPr/>
        <w:t>Structural Profiles: ASTM B 308.</w:t>
      </w:r>
    </w:p>
    <w:p>
      <w:pPr>
        <w:pStyle w:val="ARCATnote"/>
        <w:rPr/>
      </w:pPr>
      <w:r>
        <w:rPr/>
        <w:t>** NOTE TO SPECIFIER ** Delete steel reinforcement paragraph if not required.</w:t>
      </w:r>
    </w:p>
    <w:p w:rsidR="ABFFABFF" w:rsidRDefault="ABFFABFF" w:rsidP="ABFFABFF">
      <w:pPr>
        <w:pStyle w:val="ARCATSubPara"/>
        <w:numPr>
          <w:ilvl w:val="3"/>
          <w:numId w:val="1"/>
        </w:numPr>
        <w:rPr/>
      </w:pPr>
      <w:r>
        <w:rPr/>
        <w:t>Steel Reinforcement: Corrosion resistant zinc primer per SSPC-PS Guide No. 12.00. Prepare surfaces according to SSPC-SP COM, and applicable SSPC standard.</w:t>
      </w:r>
    </w:p>
    <w:p w:rsidR="ABFFABFF" w:rsidRDefault="ABFFABFF" w:rsidP="ABFFABFF">
      <w:pPr>
        <w:pStyle w:val="ARCATSubSub1"/>
        <w:numPr>
          <w:ilvl w:val="4"/>
          <w:numId w:val="1"/>
        </w:numPr>
        <w:rPr/>
      </w:pPr>
      <w:r>
        <w:rPr/>
        <w:t>Structural Shapes, Plates, and Bars: ASTM A 36.</w:t>
      </w:r>
    </w:p>
    <w:p w:rsidR="ABFFABFF" w:rsidRDefault="ABFFABFF" w:rsidP="ABFFABFF">
      <w:pPr>
        <w:pStyle w:val="ARCATSubSub1"/>
        <w:numPr>
          <w:ilvl w:val="4"/>
          <w:numId w:val="1"/>
        </w:numPr>
        <w:rPr/>
      </w:pPr>
      <w:r>
        <w:rPr/>
        <w:t>Cold Rolled Sheet and Strip: ASTM A 1008.</w:t>
      </w:r>
    </w:p>
    <w:p w:rsidR="ABFFABFF" w:rsidRDefault="ABFFABFF" w:rsidP="ABFFABFF">
      <w:pPr>
        <w:pStyle w:val="ARCATSubSub1"/>
        <w:numPr>
          <w:ilvl w:val="4"/>
          <w:numId w:val="1"/>
        </w:numPr>
        <w:rPr/>
      </w:pPr>
      <w:r>
        <w:rPr/>
        <w:t>Hot Rolled Sheet and Strip: ASTM A 1011.</w:t>
      </w:r>
    </w:p>
    <w:p w:rsidR="ABFFABFF" w:rsidRDefault="ABFFABFF" w:rsidP="ABFFABFF">
      <w:pPr>
        <w:pStyle w:val="ARCATArticle"/>
        <w:numPr>
          <w:ilvl w:val="1"/>
          <w:numId w:val="1"/>
        </w:numPr>
        <w:rPr/>
      </w:pPr>
      <w:r>
        <w:rPr/>
        <w:t>SUN SHADING:</w:t>
      </w:r>
    </w:p>
    <w:p w:rsidR="ABFFABFF" w:rsidRDefault="ABFFABFF" w:rsidP="ABFFABFF">
      <w:pPr>
        <w:pStyle w:val="ARCATParagraph"/>
        <w:numPr>
          <w:ilvl w:val="2"/>
          <w:numId w:val="1"/>
        </w:numPr>
        <w:rPr/>
      </w:pPr>
      <w:r>
        <w:rPr/>
        <w:t>SunShades: Attach to curtain wall with outriggers.</w:t>
      </w:r>
    </w:p>
    <w:p w:rsidR="ABFFABFF" w:rsidRDefault="ABFFABFF" w:rsidP="ABFFABFF">
      <w:pPr>
        <w:pStyle w:val="ARCATSubPara"/>
        <w:numPr>
          <w:ilvl w:val="3"/>
          <w:numId w:val="1"/>
        </w:numPr>
        <w:rPr/>
      </w:pPr>
      <w:r>
        <w:rPr/>
        <w:t>Number of Louvers per Unit: ______.</w:t>
      </w:r>
    </w:p>
    <w:p w:rsidR="ABFFABFF" w:rsidRDefault="ABFFABFF" w:rsidP="ABFFABFF">
      <w:pPr>
        <w:pStyle w:val="ARCATSubPara"/>
        <w:numPr>
          <w:ilvl w:val="3"/>
          <w:numId w:val="1"/>
        </w:numPr>
        <w:rPr/>
      </w:pPr>
      <w:r>
        <w:rPr/>
        <w:t>Louvers: Planar.</w:t>
      </w:r>
    </w:p>
    <w:p w:rsidR="ABFFABFF" w:rsidRDefault="ABFFABFF" w:rsidP="ABFFABFF">
      <w:pPr>
        <w:pStyle w:val="ARCATSubPara"/>
        <w:numPr>
          <w:ilvl w:val="3"/>
          <w:numId w:val="1"/>
        </w:numPr>
        <w:rPr/>
      </w:pPr>
      <w:r>
        <w:rPr/>
        <w:t>Louvers: Arched.</w:t>
      </w:r>
    </w:p>
    <w:p w:rsidR="ABFFABFF" w:rsidRDefault="ABFFABFF" w:rsidP="ABFFABFF">
      <w:pPr>
        <w:pStyle w:val="ARCATSubPara"/>
        <w:numPr>
          <w:ilvl w:val="3"/>
          <w:numId w:val="1"/>
        </w:numPr>
        <w:rPr/>
      </w:pPr>
      <w:r>
        <w:rPr/>
        <w:t>Louvers: Airfoil.</w:t>
      </w:r>
    </w:p>
    <w:p w:rsidR="ABFFABFF" w:rsidRDefault="ABFFABFF" w:rsidP="ABFFABFF">
      <w:pPr>
        <w:pStyle w:val="ARCATSubPara"/>
        <w:numPr>
          <w:ilvl w:val="3"/>
          <w:numId w:val="1"/>
        </w:numPr>
        <w:rPr/>
      </w:pPr>
      <w:r>
        <w:rPr/>
        <w:t>Louvers: ______.</w:t>
      </w:r>
    </w:p>
    <w:p w:rsidR="ABFFABFF" w:rsidRDefault="ABFFABFF" w:rsidP="ABFFABFF">
      <w:pPr>
        <w:pStyle w:val="ARCATSubPara"/>
        <w:numPr>
          <w:ilvl w:val="3"/>
          <w:numId w:val="1"/>
        </w:numPr>
        <w:rPr/>
      </w:pPr>
      <w:r>
        <w:rPr/>
        <w:t>Louvers: As detailed on the Drawings.</w:t>
      </w:r>
    </w:p>
    <w:p w:rsidR="ABFFABFF" w:rsidRDefault="ABFFABFF" w:rsidP="ABFFABFF">
      <w:pPr>
        <w:pStyle w:val="ARCATSubSub1"/>
        <w:numPr>
          <w:ilvl w:val="4"/>
          <w:numId w:val="1"/>
        </w:numPr>
        <w:rPr/>
      </w:pPr>
      <w:r>
        <w:rPr/>
        <w:t>Orientation: ______.</w:t>
      </w:r>
    </w:p>
    <w:p w:rsidR="ABFFABFF" w:rsidRDefault="ABFFABFF" w:rsidP="ABFFABFF">
      <w:pPr>
        <w:pStyle w:val="ARCATSubSub1"/>
        <w:numPr>
          <w:ilvl w:val="4"/>
          <w:numId w:val="1"/>
        </w:numPr>
        <w:rPr/>
      </w:pPr>
      <w:r>
        <w:rPr/>
        <w:t>Projection (in / mm): ______.</w:t>
      </w:r>
    </w:p>
    <w:p w:rsidR="ABFFABFF" w:rsidRDefault="ABFFABFF" w:rsidP="ABFFABFF">
      <w:pPr>
        <w:pStyle w:val="ARCATSubSub1"/>
        <w:numPr>
          <w:ilvl w:val="4"/>
          <w:numId w:val="1"/>
        </w:numPr>
        <w:rPr/>
      </w:pPr>
      <w:r>
        <w:rPr/>
        <w:t>Projection: As detailed on the Drawings.</w:t>
      </w:r>
    </w:p>
    <w:p w:rsidR="ABFFABFF" w:rsidRDefault="ABFFABFF" w:rsidP="ABFFABFF">
      <w:pPr>
        <w:pStyle w:val="ARCATSubSub1"/>
        <w:numPr>
          <w:ilvl w:val="4"/>
          <w:numId w:val="1"/>
        </w:numPr>
        <w:rPr/>
      </w:pPr>
      <w:r>
        <w:rPr/>
        <w:t>Width: (in / mm): ______.</w:t>
      </w:r>
    </w:p>
    <w:p w:rsidR="ABFFABFF" w:rsidRDefault="ABFFABFF" w:rsidP="ABFFABFF">
      <w:pPr>
        <w:pStyle w:val="ARCATSubSub1"/>
        <w:numPr>
          <w:ilvl w:val="4"/>
          <w:numId w:val="1"/>
        </w:numPr>
        <w:rPr/>
      </w:pPr>
      <w:r>
        <w:rPr/>
        <w:t>Width: As detailed on the Drawings.</w:t>
      </w:r>
    </w:p>
    <w:p w:rsidR="ABFFABFF" w:rsidRDefault="ABFFABFF" w:rsidP="ABFFABFF">
      <w:pPr>
        <w:pStyle w:val="ARCATSubSub1"/>
        <w:numPr>
          <w:ilvl w:val="4"/>
          <w:numId w:val="1"/>
        </w:numPr>
        <w:rPr/>
      </w:pPr>
      <w:r>
        <w:rPr/>
        <w:t>Mounting Angle: ______.</w:t>
      </w:r>
    </w:p>
    <w:p w:rsidR="ABFFABFF" w:rsidRDefault="ABFFABFF" w:rsidP="ABFFABFF">
      <w:pPr>
        <w:pStyle w:val="ARCATSubSub1"/>
        <w:numPr>
          <w:ilvl w:val="4"/>
          <w:numId w:val="1"/>
        </w:numPr>
        <w:rPr/>
      </w:pPr>
      <w:r>
        <w:rPr/>
        <w:t>Mounting Angle: As detailed on the Drawings.</w:t>
      </w:r>
    </w:p>
    <w:p w:rsidR="ABFFABFF" w:rsidRDefault="ABFFABFF" w:rsidP="ABFFABFF">
      <w:pPr>
        <w:pStyle w:val="ARCATSubSub1"/>
        <w:numPr>
          <w:ilvl w:val="4"/>
          <w:numId w:val="1"/>
        </w:numPr>
        <w:rPr/>
      </w:pPr>
      <w:r>
        <w:rPr/>
        <w:t>Finish: Match curtainwall.</w:t>
      </w:r>
    </w:p>
    <w:p>
      <w:pPr>
        <w:pStyle w:val="ARCATnote"/>
        <w:rPr/>
      </w:pPr>
      <w:r>
        <w:rPr/>
        <w:t>** NOTE TO SPECIFIER ** This article applies to extruded aluminum door and window systems. Delete if not required or specified in another section.</w:t>
      </w:r>
    </w:p>
    <w:p w:rsidR="ABFFABFF" w:rsidRDefault="ABFFABFF" w:rsidP="ABFFABFF">
      <w:pPr>
        <w:pStyle w:val="ARCATArticle"/>
        <w:numPr>
          <w:ilvl w:val="1"/>
          <w:numId w:val="1"/>
        </w:numPr>
        <w:rPr/>
      </w:pPr>
      <w:r>
        <w:rPr/>
        <w:t>ENTRANCE DOOR SYSTEMS</w:t>
      </w:r>
    </w:p>
    <w:p w:rsidR="ABFFABFF" w:rsidRDefault="ABFFABFF" w:rsidP="ABFFABFF">
      <w:pPr>
        <w:pStyle w:val="ARCATParagraph"/>
        <w:numPr>
          <w:ilvl w:val="2"/>
          <w:numId w:val="1"/>
        </w:numPr>
        <w:rPr/>
      </w:pPr>
      <w:r>
        <w:rPr/>
        <w:t>Fabrication and Construction: </w:t>
      </w:r>
    </w:p>
    <w:p w:rsidR="ABFFABFF" w:rsidRDefault="ABFFABFF" w:rsidP="ABFFABFF">
      <w:pPr>
        <w:pStyle w:val="ARCATSubPara"/>
        <w:numPr>
          <w:ilvl w:val="3"/>
          <w:numId w:val="1"/>
        </w:numPr>
        <w:rPr/>
      </w:pPr>
      <w:r>
        <w:rPr/>
        <w:t>Secure corners using reinforcing brackets or concealed tie rods.</w:t>
      </w:r>
    </w:p>
    <w:p>
      <w:pPr>
        <w:pStyle w:val="ARCATnote"/>
        <w:rPr/>
      </w:pPr>
      <w:r>
        <w:rPr/>
        <w:t>** NOTE TO SPECIFIER ** Delete overall thickness paragraph options not required.</w:t>
      </w:r>
    </w:p>
    <w:p w:rsidR="ABFFABFF" w:rsidRDefault="ABFFABFF" w:rsidP="ABFFABFF">
      <w:pPr>
        <w:pStyle w:val="ARCATSubPara"/>
        <w:numPr>
          <w:ilvl w:val="3"/>
          <w:numId w:val="1"/>
        </w:numPr>
        <w:rPr/>
      </w:pPr>
      <w:r>
        <w:rPr/>
        <w:t>Overall Thickness: 1-3/4 in (44.5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2 in (50.8 mm).</w:t>
      </w:r>
    </w:p>
    <w:p w:rsidR="ABFFABFF" w:rsidRDefault="ABFFABFF" w:rsidP="ABFFABFF">
      <w:pPr>
        <w:pStyle w:val="ARCATSubSub1"/>
        <w:numPr>
          <w:ilvl w:val="4"/>
          <w:numId w:val="1"/>
        </w:numPr>
        <w:rPr/>
      </w:pPr>
      <w:r>
        <w:rPr/>
        <w:t>Extruded Tubular Rail and Stiles: 0.188 in (4.8 m-) thick.</w:t>
      </w:r>
    </w:p>
    <w:p w:rsidR="ABFFABFF" w:rsidRDefault="ABFFABFF" w:rsidP="ABFFABFF">
      <w:pPr>
        <w:pStyle w:val="ARCATSubPara"/>
        <w:numPr>
          <w:ilvl w:val="3"/>
          <w:numId w:val="1"/>
        </w:numPr>
        <w:rPr/>
      </w:pPr>
      <w:r>
        <w:rPr/>
        <w:t>Overall Thickness: 2 to 2-1/4 in (50.8 to 57.2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(in / mm): ______.</w:t>
      </w:r>
    </w:p>
    <w:p w:rsidR="ABFFABFF" w:rsidRDefault="ABFFABFF" w:rsidP="ABFFABFF">
      <w:pPr>
        <w:pStyle w:val="ARCATSubSub1"/>
        <w:numPr>
          <w:ilvl w:val="4"/>
          <w:numId w:val="1"/>
        </w:numPr>
        <w:rPr/>
      </w:pPr>
      <w:r>
        <w:rPr/>
        <w:t>Extruded Tubular Rail and Stiles (in / mm): ______.</w:t>
      </w:r>
    </w:p>
    <w:p w:rsidR="ABFFABFF" w:rsidRDefault="ABFFABFF" w:rsidP="ABFFABFF">
      <w:pPr>
        <w:pStyle w:val="ARCATSubPara"/>
        <w:numPr>
          <w:ilvl w:val="3"/>
          <w:numId w:val="1"/>
        </w:numPr>
        <w:rPr/>
      </w:pPr>
      <w:r>
        <w:rPr/>
        <w:t>Overall Thickness (in / mm): As indicated on the Drawings.</w:t>
      </w:r>
    </w:p>
    <w:p w:rsidR="ABFFABFF" w:rsidRDefault="ABFFABFF" w:rsidP="ABFFABFF">
      <w:pPr>
        <w:pStyle w:val="ARCATSubSub1"/>
        <w:numPr>
          <w:ilvl w:val="4"/>
          <w:numId w:val="1"/>
        </w:numPr>
        <w:rPr/>
      </w:pPr>
      <w:r>
        <w:rPr/>
        <w:t>Extruded Tubular Rail and Stiles (in / mm): As indicated on the Drawings.</w:t>
      </w:r>
    </w:p>
    <w:p w:rsidR="ABFFABFF" w:rsidRDefault="ABFFABFF" w:rsidP="ABFFABFF">
      <w:pPr>
        <w:pStyle w:val="ARCATSubPara"/>
        <w:numPr>
          <w:ilvl w:val="3"/>
          <w:numId w:val="1"/>
        </w:numPr>
        <w:rPr/>
      </w:pPr>
      <w:r>
        <w:rPr/>
        <w:t>Thermal Broken Construction: Interconnecting plastic extrusions separating Exterior and interior aluminum members.</w:t>
      </w:r>
    </w:p>
    <w:p>
      <w:pPr>
        <w:pStyle w:val="ARCATnote"/>
        <w:rPr/>
      </w:pPr>
      <w:r>
        <w:rPr/>
        <w:t>** NOTE TO SPECIFIER ** Delete stile width options not required.</w:t>
      </w:r>
    </w:p>
    <w:p w:rsidR="ABFFABFF" w:rsidRDefault="ABFFABFF" w:rsidP="ABFFABFF">
      <w:pPr>
        <w:pStyle w:val="ARCATSubPara"/>
        <w:numPr>
          <w:ilvl w:val="3"/>
          <w:numId w:val="1"/>
        </w:numPr>
        <w:rPr/>
      </w:pPr>
      <w:r>
        <w:rPr/>
        <w:t>Stile Width: 2-1/8 in (54 mm); narrow.</w:t>
      </w:r>
    </w:p>
    <w:p w:rsidR="ABFFABFF" w:rsidRDefault="ABFFABFF" w:rsidP="ABFFABFF">
      <w:pPr>
        <w:pStyle w:val="ARCATSubPara"/>
        <w:numPr>
          <w:ilvl w:val="3"/>
          <w:numId w:val="1"/>
        </w:numPr>
        <w:rPr/>
      </w:pPr>
      <w:r>
        <w:rPr/>
        <w:t>Stile Width: 3-1/2 in (89 mm); medium.</w:t>
      </w:r>
    </w:p>
    <w:p w:rsidR="ABFFABFF" w:rsidRDefault="ABFFABFF" w:rsidP="ABFFABFF">
      <w:pPr>
        <w:pStyle w:val="ARCATSubPara"/>
        <w:numPr>
          <w:ilvl w:val="3"/>
          <w:numId w:val="1"/>
        </w:numPr>
        <w:rPr/>
      </w:pPr>
      <w:r>
        <w:rPr/>
        <w:t>Stile Width: 5 in (127 mm); wide.</w:t>
      </w:r>
    </w:p>
    <w:p w:rsidR="ABFFABFF" w:rsidRDefault="ABFFABFF" w:rsidP="ABFFABFF">
      <w:pPr>
        <w:pStyle w:val="ARCATSubPara"/>
        <w:numPr>
          <w:ilvl w:val="3"/>
          <w:numId w:val="1"/>
        </w:numPr>
        <w:rPr/>
      </w:pPr>
      <w:r>
        <w:rPr/>
        <w:t>Stile Width (in / mm): ______.</w:t>
      </w:r>
    </w:p>
    <w:p w:rsidR="ABFFABFF" w:rsidRDefault="ABFFABFF" w:rsidP="ABFFABFF">
      <w:pPr>
        <w:pStyle w:val="ARCATSubPara"/>
        <w:numPr>
          <w:ilvl w:val="3"/>
          <w:numId w:val="1"/>
        </w:numPr>
        <w:rPr/>
      </w:pPr>
      <w:r>
        <w:rPr/>
        <w:t>Stile Width: As indicated on the Drawings.</w:t>
      </w:r>
    </w:p>
    <w:p>
      <w:pPr>
        <w:pStyle w:val="ARCATnote"/>
        <w:rPr/>
      </w:pPr>
      <w:r>
        <w:rPr/>
        <w:t>** NOTE TO SPECIFIER ** Delete glazing stops and gasketing options not required.</w:t>
      </w:r>
    </w:p>
    <w:p w:rsidR="ABFFABFF" w:rsidRDefault="ABFFABFF" w:rsidP="ABFFABFF">
      <w:pPr>
        <w:pStyle w:val="ARCATSubPara"/>
        <w:numPr>
          <w:ilvl w:val="3"/>
          <w:numId w:val="1"/>
        </w:numPr>
        <w:rPr/>
      </w:pPr>
      <w:r>
        <w:rPr/>
        <w:t>Aluminum Extruded Glazing Stops and Elastomeric Gasketing: Beveled.</w:t>
      </w:r>
    </w:p>
    <w:p w:rsidR="ABFFABFF" w:rsidRDefault="ABFFABFF" w:rsidP="ABFFABFF">
      <w:pPr>
        <w:pStyle w:val="ARCATSubPara"/>
        <w:numPr>
          <w:ilvl w:val="3"/>
          <w:numId w:val="1"/>
        </w:numPr>
        <w:rPr/>
      </w:pPr>
      <w:r>
        <w:rPr/>
        <w:t>Aluminum Extruded Glazing Stops and Elastomeric Gasketing: Square.</w:t>
      </w:r>
    </w:p>
    <w:p w:rsidR="ABFFABFF" w:rsidRDefault="ABFFABFF" w:rsidP="ABFFABFF">
      <w:pPr>
        <w:pStyle w:val="ARCATSubPara"/>
        <w:numPr>
          <w:ilvl w:val="3"/>
          <w:numId w:val="1"/>
        </w:numPr>
        <w:rPr/>
      </w:pPr>
      <w:r>
        <w:rPr/>
        <w:t>Aluminum Extruded Glazing Stops and Elastomeric Gasketing: ______.</w:t>
      </w:r>
    </w:p>
    <w:p>
      <w:pPr>
        <w:pStyle w:val="ARCATnote"/>
        <w:rPr/>
      </w:pPr>
      <w:r>
        <w:rPr/>
        <w:t>** NOTE TO SPECIFIER ** Delete one of the two following paragraphs.</w:t>
      </w:r>
    </w:p>
    <w:p w:rsidR="ABFFABFF" w:rsidRDefault="ABFFABFF" w:rsidP="ABFFABFF">
      <w:pPr>
        <w:pStyle w:val="ARCATSubPara"/>
        <w:numPr>
          <w:ilvl w:val="3"/>
          <w:numId w:val="1"/>
        </w:numPr>
        <w:rPr/>
      </w:pPr>
      <w:r>
        <w:rPr/>
        <w:t>Glazing Stops and Gasketing are removable.</w:t>
      </w:r>
    </w:p>
    <w:p w:rsidR="ABFFABFF" w:rsidRDefault="ABFFABFF" w:rsidP="ABFFABFF">
      <w:pPr>
        <w:pStyle w:val="ARCATSubPara"/>
        <w:numPr>
          <w:ilvl w:val="3"/>
          <w:numId w:val="1"/>
        </w:numPr>
        <w:rPr/>
      </w:pPr>
      <w:r>
        <w:rPr/>
        <w:t>Glazing Stops and Gasketing are nonremovable.</w:t>
      </w:r>
    </w:p>
    <w:p>
      <w:pPr>
        <w:pStyle w:val="ARCATnote"/>
        <w:rPr/>
      </w:pPr>
      <w:r>
        <w:rPr/>
        <w:t>** NOTE TO SPECIFIER ** Delete one of the two door hardware paragraphs.</w:t>
      </w:r>
    </w:p>
    <w:p w:rsidR="ABFFABFF" w:rsidRDefault="ABFFABFF" w:rsidP="ABFFABFF">
      <w:pPr>
        <w:pStyle w:val="ARCATParagraph"/>
        <w:numPr>
          <w:ilvl w:val="2"/>
          <w:numId w:val="1"/>
        </w:numPr>
        <w:rPr/>
      </w:pPr>
      <w:r>
        <w:rPr/>
        <w:t>Door Hardware: Specified in Section 08 71 53 - Security Door Hardware.</w:t>
      </w:r>
    </w:p>
    <w:p w:rsidR="ABFFABFF" w:rsidRDefault="ABFFABFF" w:rsidP="ABFFABFF">
      <w:pPr>
        <w:pStyle w:val="ARCATParagraph"/>
        <w:numPr>
          <w:ilvl w:val="2"/>
          <w:numId w:val="1"/>
        </w:numPr>
        <w:rPr/>
      </w:pPr>
      <w:r>
        <w:rPr/>
        <w:t>Door Hardware: </w:t>
      </w:r>
    </w:p>
    <w:p w:rsidR="ABFFABFF" w:rsidRDefault="ABFFABFF" w:rsidP="ABFFABFF">
      <w:pPr>
        <w:pStyle w:val="ARCATSubPara"/>
        <w:numPr>
          <w:ilvl w:val="3"/>
          <w:numId w:val="1"/>
        </w:numPr>
        <w:rPr/>
      </w:pPr>
      <w:r>
        <w:rPr/>
        <w:t>Door Latch Force; Egress: 15 lbf (67 N) maximum.</w:t>
      </w:r>
    </w:p>
    <w:p w:rsidR="ABFFABFF" w:rsidRDefault="ABFFABFF" w:rsidP="ABFFABFF">
      <w:pPr>
        <w:pStyle w:val="ARCATSubPara"/>
        <w:numPr>
          <w:ilvl w:val="3"/>
          <w:numId w:val="1"/>
        </w:numPr>
        <w:rPr/>
      </w:pPr>
      <w:r>
        <w:rPr/>
        <w:t>Door Opening Force; Egress: 30 lbf (133 N) maximum.</w:t>
      </w:r>
    </w:p>
    <w:p w:rsidR="ABFFABFF" w:rsidRDefault="ABFFABFF" w:rsidP="ABFFABFF">
      <w:pPr>
        <w:pStyle w:val="ARCATSubPara"/>
        <w:numPr>
          <w:ilvl w:val="3"/>
          <w:numId w:val="1"/>
        </w:numPr>
        <w:rPr/>
      </w:pPr>
      <w:r>
        <w:rPr/>
        <w:t>Door Opening Force; Interior: 5 lbf (22.2 N).</w:t>
      </w:r>
    </w:p>
    <w:p>
      <w:pPr>
        <w:pStyle w:val="ARCATnote"/>
        <w:rPr/>
      </w:pPr>
      <w:r>
        <w:rPr/>
        <w:t>** NOTE TO SPECIFIER ** Delete door hardware set options not required. The third option would be used to define the quality level of the hardware if specific hardware items are not included as part of the construction documents.</w:t>
      </w:r>
    </w:p>
    <w:p w:rsidR="ABFFABFF" w:rsidRDefault="ABFFABFF" w:rsidP="ABFFABFF">
      <w:pPr>
        <w:pStyle w:val="ARCATSubPara"/>
        <w:numPr>
          <w:ilvl w:val="3"/>
          <w:numId w:val="1"/>
        </w:numPr>
        <w:rPr/>
      </w:pPr>
      <w:r>
        <w:rPr/>
        <w:t>Door Hardware Sets: Listed in door hardware schedule on the Drawings.</w:t>
      </w:r>
    </w:p>
    <w:p w:rsidR="ABFFABFF" w:rsidRDefault="ABFFABFF" w:rsidP="ABFFABFF">
      <w:pPr>
        <w:pStyle w:val="ARCATSubPara"/>
        <w:numPr>
          <w:ilvl w:val="3"/>
          <w:numId w:val="1"/>
        </w:numPr>
        <w:rPr/>
      </w:pPr>
      <w:r>
        <w:rPr/>
        <w:t>Door Hardware Sets: Listed in door hardware sets schedule at the end of this section.</w:t>
      </w:r>
    </w:p>
    <w:p w:rsidR="ABFFABFF" w:rsidRDefault="ABFFABFF" w:rsidP="ABFFABFF">
      <w:pPr>
        <w:pStyle w:val="ARCATSubPara"/>
        <w:numPr>
          <w:ilvl w:val="3"/>
          <w:numId w:val="1"/>
        </w:numPr>
        <w:rPr/>
      </w:pPr>
      <w:r>
        <w:rPr/>
        <w:t>Door Hardware Sets: Complying to BHMA standards, and requirements for description, quality, and function.</w:t>
      </w:r>
    </w:p>
    <w:p w:rsidR="ABFFABFF" w:rsidRDefault="ABFFABFF" w:rsidP="ABFFABFF">
      <w:pPr>
        <w:pStyle w:val="ARCATSubSub1"/>
        <w:numPr>
          <w:ilvl w:val="4"/>
          <w:numId w:val="1"/>
        </w:numPr>
        <w:rPr/>
      </w:pPr>
      <w:r>
        <w:rPr/>
        <w:t>Pivot Hinges per: BHMA A156.4: Grade 1.</w:t>
      </w:r>
    </w:p>
    <w:p w:rsidR="ABFFABFF" w:rsidRDefault="ABFFABFF" w:rsidP="ABFFABFF">
      <w:pPr>
        <w:pStyle w:val="ARCATSubSub1"/>
        <w:numPr>
          <w:ilvl w:val="4"/>
          <w:numId w:val="1"/>
        </w:numPr>
        <w:rPr/>
      </w:pPr>
      <w:r>
        <w:rPr/>
        <w:t>Butt Hinges per BHMA A156.1: Grade 1. Nonremovable Pins.</w:t>
      </w:r>
    </w:p>
    <w:p w:rsidR="ABFFABFF" w:rsidRDefault="ABFFABFF" w:rsidP="ABFFABFF">
      <w:pPr>
        <w:pStyle w:val="ARCATSubSub2"/>
        <w:numPr>
          <w:ilvl w:val="5"/>
          <w:numId w:val="1"/>
        </w:numPr>
        <w:rPr/>
      </w:pPr>
      <w:r>
        <w:rPr/>
        <w:t>Exterior Hinges: Stainless steel.</w:t>
      </w:r>
    </w:p>
    <w:p w:rsidR="ABFFABFF" w:rsidRDefault="ABFFABFF" w:rsidP="ABFFABFF">
      <w:pPr>
        <w:pStyle w:val="ARCATSubSub3"/>
        <w:numPr>
          <w:ilvl w:val="6"/>
          <w:numId w:val="1"/>
        </w:numPr>
        <w:rPr/>
      </w:pPr>
      <w:r>
        <w:rPr/>
        <w:t>Three per Door: Up to 87 in (2210 mm) door height.</w:t>
      </w:r>
    </w:p>
    <w:p w:rsidR="ABFFABFF" w:rsidRDefault="ABFFABFF" w:rsidP="ABFFABFF">
      <w:pPr>
        <w:pStyle w:val="ARCATSubSub3"/>
        <w:numPr>
          <w:ilvl w:val="6"/>
          <w:numId w:val="1"/>
        </w:numPr>
        <w:rPr/>
      </w:pPr>
      <w:r>
        <w:rPr/>
        <w:t>Four per Door: 87 to 120 in (2210 to 3048 mm) door height.</w:t>
      </w:r>
    </w:p>
    <w:p w:rsidR="ABFFABFF" w:rsidRDefault="ABFFABFF" w:rsidP="ABFFABFF">
      <w:pPr>
        <w:pStyle w:val="ARCATSubSub1"/>
        <w:numPr>
          <w:ilvl w:val="4"/>
          <w:numId w:val="1"/>
        </w:numPr>
        <w:rPr/>
      </w:pPr>
      <w:r>
        <w:rPr/>
        <w:t>Continuous Gear Hinges: Manufacturer's standard.</w:t>
      </w:r>
    </w:p>
    <w:p w:rsidR="ABFFABFF" w:rsidRDefault="ABFFABFF" w:rsidP="ABFFABFF">
      <w:pPr>
        <w:pStyle w:val="ARCATSubSub1"/>
        <w:numPr>
          <w:ilvl w:val="4"/>
          <w:numId w:val="1"/>
        </w:numPr>
        <w:rPr/>
      </w:pPr>
      <w:r>
        <w:rPr/>
        <w:t>Mortise Locks per BHMA A156.5: Grade 1.</w:t>
      </w:r>
    </w:p>
    <w:p w:rsidR="ABFFABFF" w:rsidRDefault="ABFFABFF" w:rsidP="ABFFABFF">
      <w:pPr>
        <w:pStyle w:val="ARCATSubSub1"/>
        <w:numPr>
          <w:ilvl w:val="4"/>
          <w:numId w:val="1"/>
        </w:numPr>
        <w:rPr/>
      </w:pPr>
      <w:r>
        <w:rPr/>
        <w:t>Flush Bolts; Manual per BHMA A156.16: Grade 1.</w:t>
      </w:r>
    </w:p>
    <w:p w:rsidR="ABFFABFF" w:rsidRDefault="ABFFABFF" w:rsidP="ABFFABFF">
      <w:pPr>
        <w:pStyle w:val="ARCATSubSub1"/>
        <w:numPr>
          <w:ilvl w:val="4"/>
          <w:numId w:val="1"/>
        </w:numPr>
        <w:rPr/>
      </w:pPr>
      <w:r>
        <w:rPr/>
        <w:t>Flush Bolts; Automatic and Self Latching per BHMA A156.3: Grade 1.</w:t>
      </w:r>
    </w:p>
    <w:p w:rsidR="ABFFABFF" w:rsidRDefault="ABFFABFF" w:rsidP="ABFFABFF">
      <w:pPr>
        <w:pStyle w:val="ARCATSubSub1"/>
        <w:numPr>
          <w:ilvl w:val="4"/>
          <w:numId w:val="1"/>
        </w:numPr>
        <w:rPr/>
      </w:pPr>
      <w:r>
        <w:rPr/>
        <w:t>Exit Devices; Panic per BHMA A156.3: Grade 1. Listed and labeled based on testing per UL 305.</w:t>
      </w:r>
    </w:p>
    <w:p w:rsidR="ABFFABFF" w:rsidRDefault="ABFFABFF" w:rsidP="ABFFABFF">
      <w:pPr>
        <w:pStyle w:val="ARCATSubSub1"/>
        <w:numPr>
          <w:ilvl w:val="4"/>
          <w:numId w:val="1"/>
        </w:numPr>
        <w:rPr/>
      </w:pPr>
      <w:r>
        <w:rPr/>
        <w:t>Cylinders per BHMA A156.5: Grade 1.</w:t>
      </w:r>
    </w:p>
    <w:p w:rsidR="ABFFABFF" w:rsidRDefault="ABFFABFF" w:rsidP="ABFFABFF">
      <w:pPr>
        <w:pStyle w:val="ARCATSubSub2"/>
        <w:numPr>
          <w:ilvl w:val="5"/>
          <w:numId w:val="1"/>
        </w:numPr>
        <w:rPr/>
      </w:pPr>
      <w:r>
        <w:rPr/>
        <w:t>No master key system.</w:t>
      </w:r>
    </w:p>
    <w:p w:rsidR="ABFFABFF" w:rsidRDefault="ABFFABFF" w:rsidP="ABFFABFF">
      <w:pPr>
        <w:pStyle w:val="ARCATSubSub2"/>
        <w:numPr>
          <w:ilvl w:val="5"/>
          <w:numId w:val="1"/>
        </w:numPr>
        <w:rPr/>
      </w:pPr>
      <w:r>
        <w:rPr/>
        <w:t>Master Key System: Keys inscribed with ID number.</w:t>
      </w:r>
    </w:p>
    <w:p w:rsidR="ABFFABFF" w:rsidRDefault="ABFFABFF" w:rsidP="ABFFABFF">
      <w:pPr>
        <w:pStyle w:val="ARCATSubSub1"/>
        <w:numPr>
          <w:ilvl w:val="4"/>
          <w:numId w:val="1"/>
        </w:numPr>
        <w:rPr/>
      </w:pPr>
      <w:r>
        <w:rPr/>
        <w:t>Strikes: With black plastic dust box for each latch or lock bolt.</w:t>
      </w:r>
    </w:p>
    <w:p w:rsidR="ABFFABFF" w:rsidRDefault="ABFFABFF" w:rsidP="ABFFABFF">
      <w:pPr>
        <w:pStyle w:val="ARCATSubSub1"/>
        <w:numPr>
          <w:ilvl w:val="4"/>
          <w:numId w:val="1"/>
        </w:numPr>
        <w:rPr/>
      </w:pPr>
      <w:r>
        <w:rPr/>
        <w:t>Operating Trim per BHMA A156.6.</w:t>
      </w:r>
    </w:p>
    <w:p w:rsidR="ABFFABFF" w:rsidRDefault="ABFFABFF" w:rsidP="ABFFABFF">
      <w:pPr>
        <w:pStyle w:val="ARCATSubSub1"/>
        <w:numPr>
          <w:ilvl w:val="4"/>
          <w:numId w:val="1"/>
        </w:numPr>
        <w:rPr/>
      </w:pPr>
      <w:r>
        <w:rPr/>
        <w:t>Removable Aluminum Mullions per BHMA A156.3.</w:t>
      </w:r>
    </w:p>
    <w:p>
      <w:pPr>
        <w:pStyle w:val="ARCATnote"/>
        <w:rPr/>
      </w:pPr>
      <w:r>
        <w:rPr/>
        <w:t>** NOTE TO SPECIFIER ** Applies to panic exit devices. Delete if not required.</w:t>
      </w:r>
    </w:p>
    <w:p w:rsidR="ABFFABFF" w:rsidRDefault="ABFFABFF" w:rsidP="ABFFABFF">
      <w:pPr>
        <w:pStyle w:val="ARCATSubSub2"/>
        <w:numPr>
          <w:ilvl w:val="5"/>
          <w:numId w:val="1"/>
        </w:numPr>
        <w:rPr/>
      </w:pPr>
      <w:r>
        <w:rPr/>
        <w:t>Listed and labeled per UL 305 by agency acceptable to authorities having jurisdiction.</w:t>
      </w:r>
    </w:p>
    <w:p w:rsidR="ABFFABFF" w:rsidRDefault="ABFFABFF" w:rsidP="ABFFABFF">
      <w:pPr>
        <w:pStyle w:val="ARCATSubSub1"/>
        <w:numPr>
          <w:ilvl w:val="4"/>
          <w:numId w:val="1"/>
        </w:numPr>
        <w:rPr/>
      </w:pPr>
      <w:r>
        <w:rPr/>
        <w:t>Closers per BHMA A156.4: Grade 1.</w:t>
      </w:r>
    </w:p>
    <w:p w:rsidR="ABFFABFF" w:rsidRDefault="ABFFABFF" w:rsidP="ABFFABFF">
      <w:pPr>
        <w:pStyle w:val="ARCATSubSub1"/>
        <w:numPr>
          <w:ilvl w:val="4"/>
          <w:numId w:val="1"/>
        </w:numPr>
        <w:rPr/>
      </w:pPr>
      <w:r>
        <w:rPr/>
        <w:t>Concealed Overhead Holders per BHMA A156.8: Grade 1.</w:t>
      </w:r>
    </w:p>
    <w:p w:rsidR="ABFFABFF" w:rsidRDefault="ABFFABFF" w:rsidP="ABFFABFF">
      <w:pPr>
        <w:pStyle w:val="ARCATSubSub1"/>
        <w:numPr>
          <w:ilvl w:val="4"/>
          <w:numId w:val="1"/>
        </w:numPr>
        <w:rPr/>
      </w:pPr>
      <w:r>
        <w:rPr/>
        <w:t>Surface Mounted Holders per BHMA A156.16: Grade 1.</w:t>
      </w:r>
    </w:p>
    <w:p w:rsidR="ABFFABFF" w:rsidRDefault="ABFFABFF" w:rsidP="ABFFABFF">
      <w:pPr>
        <w:pStyle w:val="ARCATSubSub1"/>
        <w:numPr>
          <w:ilvl w:val="4"/>
          <w:numId w:val="1"/>
        </w:numPr>
        <w:rPr/>
      </w:pPr>
      <w:r>
        <w:rPr/>
        <w:t>Door Stops per BHMA A156.16: Grade 1.</w:t>
      </w:r>
    </w:p>
    <w:p>
      <w:pPr>
        <w:pStyle w:val="ARCATnote"/>
        <w:rPr/>
      </w:pPr>
      <w:r>
        <w:rPr/>
        <w:t>** NOTE TO SPECIFIER ** Delete weather stripping options not required.</w:t>
      </w:r>
    </w:p>
    <w:p w:rsidR="ABFFABFF" w:rsidRDefault="ABFFABFF" w:rsidP="ABFFABFF">
      <w:pPr>
        <w:pStyle w:val="ARCATSubSub1"/>
        <w:numPr>
          <w:ilvl w:val="4"/>
          <w:numId w:val="1"/>
        </w:numPr>
        <w:rPr/>
      </w:pPr>
      <w:r>
        <w:rPr/>
        <w:t>Weather Stripping: Manufacturer's standard.</w:t>
      </w:r>
    </w:p>
    <w:p w:rsidR="ABFFABFF" w:rsidRDefault="ABFFABFF" w:rsidP="ABFFABFF">
      <w:pPr>
        <w:pStyle w:val="ARCATSubSub1"/>
        <w:numPr>
          <w:ilvl w:val="4"/>
          <w:numId w:val="1"/>
        </w:numPr>
        <w:rPr/>
      </w:pPr>
      <w:r>
        <w:rPr/>
        <w:t>Weather Stripping: ASTM D 2000, molded neoprene. Compression style</w:t>
      </w:r>
    </w:p>
    <w:p w:rsidR="ABFFABFF" w:rsidRDefault="ABFFABFF" w:rsidP="ABFFABFF">
      <w:pPr>
        <w:pStyle w:val="ARCATSubSub1"/>
        <w:numPr>
          <w:ilvl w:val="4"/>
          <w:numId w:val="1"/>
        </w:numPr>
        <w:rPr/>
      </w:pPr>
      <w:r>
        <w:rPr/>
        <w:t>Weather Stripping: ASTM D 2287, molded PVC. Compression style.</w:t>
      </w:r>
    </w:p>
    <w:p w:rsidR="ABFFABFF" w:rsidRDefault="ABFFABFF" w:rsidP="ABFFABFF">
      <w:pPr>
        <w:pStyle w:val="ARCATSubSub1"/>
        <w:numPr>
          <w:ilvl w:val="4"/>
          <w:numId w:val="1"/>
        </w:numPr>
        <w:rPr/>
      </w:pPr>
      <w:r>
        <w:rPr/>
        <w:t>Weather Stripping: AAMA 701/702, wool, polypropylene, nylon pile with non-fabric backing.</w:t>
      </w:r>
    </w:p>
    <w:p w:rsidR="ABFFABFF" w:rsidRDefault="ABFFABFF" w:rsidP="ABFFABFF">
      <w:pPr>
        <w:pStyle w:val="ARCATSubSub1"/>
        <w:numPr>
          <w:ilvl w:val="4"/>
          <w:numId w:val="1"/>
        </w:numPr>
        <w:rPr/>
      </w:pPr>
      <w:r>
        <w:rPr/>
        <w:t>Weather Sweeps: Manufacturer's standard.</w:t>
      </w:r>
    </w:p>
    <w:p w:rsidR="ABFFABFF" w:rsidRDefault="ABFFABFF" w:rsidP="ABFFABFF">
      <w:pPr>
        <w:pStyle w:val="ARCATSubSub1"/>
        <w:numPr>
          <w:ilvl w:val="4"/>
          <w:numId w:val="1"/>
        </w:numPr>
        <w:rPr/>
      </w:pPr>
      <w:r>
        <w:rPr/>
        <w:t>Silencers per BHMA A156.16: Grade 1.</w:t>
      </w:r>
    </w:p>
    <w:p w:rsidR="ABFFABFF" w:rsidRDefault="ABFFABFF" w:rsidP="ABFFABFF">
      <w:pPr>
        <w:pStyle w:val="ARCATSubSub1"/>
        <w:numPr>
          <w:ilvl w:val="4"/>
          <w:numId w:val="1"/>
        </w:numPr>
        <w:rPr/>
      </w:pPr>
      <w:r>
        <w:rPr/>
        <w:t>Thresholds per BHMA A156.21.</w:t>
      </w:r>
    </w:p>
    <w:p w:rsidR="ABFFABFF" w:rsidRDefault="ABFFABFF" w:rsidP="ABFFABFF">
      <w:pPr>
        <w:pStyle w:val="ARCATSubSub1"/>
        <w:numPr>
          <w:ilvl w:val="4"/>
          <w:numId w:val="1"/>
        </w:numPr>
        <w:rPr/>
      </w:pPr>
      <w:r>
        <w:rPr/>
        <w:t>Finger Guards: Manufacturer's standard.</w:t>
      </w:r>
    </w:p>
    <w:p>
      <w:pPr>
        <w:pStyle w:val="ARCATnote"/>
        <w:rPr/>
      </w:pPr>
      <w:r>
        <w:rPr/>
        <w:t>** NOTE TO SPECIFIER ** Delete article if not required.</w:t>
      </w:r>
    </w:p>
    <w:p w:rsidR="ABFFABFF" w:rsidRDefault="ABFFABFF" w:rsidP="ABFFABFF">
      <w:pPr>
        <w:pStyle w:val="ARCATArticle"/>
        <w:numPr>
          <w:ilvl w:val="1"/>
          <w:numId w:val="1"/>
        </w:numPr>
        <w:rPr/>
      </w:pPr>
      <w:r>
        <w:rPr/>
        <w:t>SPANDREL INSULATED PANELS</w:t>
      </w:r>
    </w:p>
    <w:p w:rsidR="ABFFABFF" w:rsidRDefault="ABFFABFF" w:rsidP="ABFFABFF">
      <w:pPr>
        <w:pStyle w:val="ARCATParagraph"/>
        <w:numPr>
          <w:ilvl w:val="2"/>
          <w:numId w:val="1"/>
        </w:numPr>
        <w:rPr/>
      </w:pPr>
      <w:r>
        <w:rPr/>
        <w:t>Comply with the appropriate section in Division 7 for insulated metal wall panels.</w:t>
      </w:r>
    </w:p>
    <w:p>
      <w:pPr>
        <w:pStyle w:val="ARCATnote"/>
        <w:rPr/>
      </w:pPr>
      <w:r>
        <w:rPr/>
        <w:t>** NOTE TO SPECIFIER ** Delete article if not required.</w:t>
      </w:r>
    </w:p>
    <w:p w:rsidR="ABFFABFF" w:rsidRDefault="ABFFABFF" w:rsidP="ABFFABFF">
      <w:pPr>
        <w:pStyle w:val="ARCATArticle"/>
        <w:numPr>
          <w:ilvl w:val="1"/>
          <w:numId w:val="1"/>
        </w:numPr>
        <w:rPr/>
      </w:pPr>
      <w:r>
        <w:rPr/>
        <w:t>VENTING WINDOWS</w:t>
      </w:r>
    </w:p>
    <w:p w:rsidR="ABFFABFF" w:rsidRDefault="ABFFABFF" w:rsidP="ABFFABFF">
      <w:pPr>
        <w:pStyle w:val="ARCATParagraph"/>
        <w:numPr>
          <w:ilvl w:val="2"/>
          <w:numId w:val="1"/>
        </w:numPr>
        <w:rPr/>
      </w:pPr>
      <w:r>
        <w:rPr/>
        <w:t>Comply with the appropriate section in Division 8 for aluminum windows.</w:t>
      </w:r>
    </w:p>
    <w:p w:rsidR="ABFFABFF" w:rsidRDefault="ABFFABFF" w:rsidP="ABFFABFF">
      <w:pPr>
        <w:pStyle w:val="ARCATArticle"/>
        <w:numPr>
          <w:ilvl w:val="1"/>
          <w:numId w:val="1"/>
        </w:numPr>
        <w:rPr/>
      </w:pPr>
      <w:r>
        <w:rPr/>
        <w:t>GLAZING</w:t>
      </w:r>
    </w:p>
    <w:p w:rsidR="ABFFABFF" w:rsidRDefault="ABFFABFF" w:rsidP="ABFFABFF">
      <w:pPr>
        <w:pStyle w:val="ARCATParagraph"/>
        <w:numPr>
          <w:ilvl w:val="2"/>
          <w:numId w:val="1"/>
        </w:numPr>
        <w:rPr/>
      </w:pPr>
      <w:r>
        <w:rPr/>
        <w:t>Glazing: Specified in Section 08 83 13 - Mirrored Glass Glazing0 - Glazing.</w:t>
      </w:r>
    </w:p>
    <w:p w:rsidR="ABFFABFF" w:rsidRDefault="ABFFABFF" w:rsidP="ABFFABFF">
      <w:pPr>
        <w:pStyle w:val="ARCATParagraph"/>
        <w:numPr>
          <w:ilvl w:val="2"/>
          <w:numId w:val="1"/>
        </w:numPr>
        <w:rPr/>
      </w:pPr>
      <w:r>
        <w:rPr/>
        <w:t>Glazing Components:</w:t>
      </w:r>
    </w:p>
    <w:p>
      <w:pPr>
        <w:pStyle w:val="ARCATnote"/>
        <w:rPr/>
      </w:pPr>
      <w:r>
        <w:rPr/>
        <w:t>** NOTE TO SPECIFIER ** Delete glazing gasket paragraph not required.</w:t>
      </w:r>
    </w:p>
    <w:p w:rsidR="ABFFABFF" w:rsidRDefault="ABFFABFF" w:rsidP="ABFFABFF">
      <w:pPr>
        <w:pStyle w:val="ARCATSubPara"/>
        <w:numPr>
          <w:ilvl w:val="3"/>
          <w:numId w:val="1"/>
        </w:numPr>
        <w:rPr/>
      </w:pPr>
      <w:r>
        <w:rPr/>
        <w:t>Glazing Gaskets: Corner sealed pressure glazing system. Resilient elastomeric materials, setting blocks, and shims.</w:t>
      </w:r>
    </w:p>
    <w:p w:rsidR="ABFFABFF" w:rsidRDefault="ABFFABFF" w:rsidP="ABFFABFF">
      <w:pPr>
        <w:pStyle w:val="ARCATSubPara"/>
        <w:numPr>
          <w:ilvl w:val="3"/>
          <w:numId w:val="1"/>
        </w:numPr>
        <w:rPr/>
      </w:pPr>
      <w:r>
        <w:rPr/>
        <w:t>Glazing Gaskets: Specified in Section 08 83 13 - Mirrored Glass Glazing0 - Glazing.</w:t>
      </w:r>
    </w:p>
    <w:p>
      <w:pPr>
        <w:pStyle w:val="ARCATnote"/>
        <w:rPr/>
      </w:pPr>
      <w:r>
        <w:rPr/>
        <w:t>** NOTE TO SPECIFIER ** Delete glazing sealant paragraph not required.</w:t>
      </w:r>
    </w:p>
    <w:p w:rsidR="ABFFABFF" w:rsidRDefault="ABFFABFF" w:rsidP="ABFFABFF">
      <w:pPr>
        <w:pStyle w:val="ARCATSubPara"/>
        <w:numPr>
          <w:ilvl w:val="3"/>
          <w:numId w:val="1"/>
        </w:numPr>
        <w:rPr/>
      </w:pPr>
      <w:r>
        <w:rPr/>
        <w:t>Glazing Sealants: Specified in Section 08 83 13 - Mirrored Glass Glazing0 - Glazing.</w:t>
      </w:r>
    </w:p>
    <w:p w:rsidR="ABFFABFF" w:rsidRDefault="ABFFABFF" w:rsidP="ABFFABFF">
      <w:pPr>
        <w:pStyle w:val="ARCATSubPara"/>
        <w:numPr>
          <w:ilvl w:val="3"/>
          <w:numId w:val="1"/>
        </w:numPr>
        <w:rPr/>
      </w:pPr>
      <w:r>
        <w:rPr/>
        <w:t>Glazing Sealants: Use manufacturer recommended sealants. </w:t>
      </w:r>
    </w:p>
    <w:p w:rsidR="ABFFABFF" w:rsidRDefault="ABFFABFF" w:rsidP="ABFFABFF">
      <w:pPr>
        <w:pStyle w:val="ARCATSubPara"/>
        <w:numPr>
          <w:ilvl w:val="3"/>
          <w:numId w:val="1"/>
        </w:numPr>
        <w:rPr/>
      </w:pPr>
      <w:r>
        <w:rPr/>
        <w:t>Structural Glazing Sealants per ASTM C1401 and ASTM C 1184: Silicone based compatible with system components. Approved by sealant manufacturer for use in curtainwall installations.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Architect from manufacturer's selection. </w:t>
      </w:r>
    </w:p>
    <w:p>
      <w:pPr>
        <w:pStyle w:val="ARCATnote"/>
        <w:rPr/>
      </w:pPr>
      <w:r>
        <w:rPr/>
        <w:t>** NOTE TO SPECIFIER ** Delete if structural sealant is also a weatherseal sealant.</w:t>
      </w:r>
    </w:p>
    <w:p w:rsidR="ABFFABFF" w:rsidRDefault="ABFFABFF" w:rsidP="ABFFABFF">
      <w:pPr>
        <w:pStyle w:val="ARCATSubPara"/>
        <w:numPr>
          <w:ilvl w:val="3"/>
          <w:numId w:val="1"/>
        </w:numPr>
        <w:rPr/>
      </w:pPr>
      <w:r>
        <w:rPr/>
        <w:t>Weatherseal Sealants: ASTM C 920 for Type S; Grade NS; Class 25; Uses NT, G, A, and O. Silicone based sealants compatible with structural sealant and other components it contacts. Recommended by Manufacturer.</w:t>
      </w:r>
    </w:p>
    <w:p w:rsidR="ABFFABFF" w:rsidRDefault="ABFFABFF" w:rsidP="ABFFABFF">
      <w:pPr>
        <w:pStyle w:val="ARCATSubSub1"/>
        <w:numPr>
          <w:ilvl w:val="4"/>
          <w:numId w:val="1"/>
        </w:numPr>
        <w:rPr/>
      </w:pPr>
      <w:r>
        <w:rPr/>
        <w:t>Color: Match structural sealant.</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and Accessories: Manufacturer's standard.</w:t>
      </w:r>
    </w:p>
    <w:p w:rsidR="ABFFABFF" w:rsidRDefault="ABFFABFF" w:rsidP="ABFFABFF">
      <w:pPr>
        <w:pStyle w:val="ARCATSubPara"/>
        <w:numPr>
          <w:ilvl w:val="3"/>
          <w:numId w:val="1"/>
        </w:numPr>
        <w:rPr/>
      </w:pPr>
      <w:r>
        <w:rPr/>
        <w:t>Corrosion resistant, and compatible with adjacent materials.</w:t>
      </w:r>
    </w:p>
    <w:p w:rsidR="ABFFABFF" w:rsidRDefault="ABFFABFF" w:rsidP="ABFFABFF">
      <w:pPr>
        <w:pStyle w:val="ARCATSubPara"/>
        <w:numPr>
          <w:ilvl w:val="3"/>
          <w:numId w:val="1"/>
        </w:numPr>
        <w:rPr/>
      </w:pPr>
      <w:r>
        <w:rPr/>
        <w:t>Self locking devices not subject loosening due to thermal or structural movements.</w:t>
      </w:r>
    </w:p>
    <w:p w:rsidR="ABFFABFF" w:rsidRDefault="ABFFABFF" w:rsidP="ABFFABFF">
      <w:pPr>
        <w:pStyle w:val="ARCATParagraph"/>
        <w:numPr>
          <w:ilvl w:val="2"/>
          <w:numId w:val="1"/>
        </w:numPr>
        <w:rPr/>
      </w:pPr>
      <w:r>
        <w:rPr/>
        <w:t>Anchors: Adjustable 1 in (25 mm) minimum three way. Finish: recommended by manufacturer.</w:t>
      </w:r>
    </w:p>
    <w:p>
      <w:pPr>
        <w:pStyle w:val="ARCATnote"/>
        <w:rPr/>
      </w:pPr>
      <w:r>
        <w:rPr/>
        <w:t>** NOTE TO SPECIFIER ** Delete if not required.</w:t>
      </w:r>
    </w:p>
    <w:p w:rsidR="ABFFABFF" w:rsidRDefault="ABFFABFF" w:rsidP="ABFFABFF">
      <w:pPr>
        <w:pStyle w:val="ARCATSubPara"/>
        <w:numPr>
          <w:ilvl w:val="3"/>
          <w:numId w:val="1"/>
        </w:numPr>
        <w:rPr/>
      </w:pPr>
      <w:r>
        <w:rPr/>
        <w:t>Concrete and Masonry Inserts: Per ASTM A 123 or ASTM A 153 requirements.</w:t>
      </w:r>
    </w:p>
    <w:p w:rsidR="ABFFABFF" w:rsidRDefault="ABFFABFF" w:rsidP="ABFFABFF">
      <w:pPr>
        <w:pStyle w:val="ARCATParagraph"/>
        <w:numPr>
          <w:ilvl w:val="2"/>
          <w:numId w:val="1"/>
        </w:numPr>
        <w:rPr/>
      </w:pPr>
      <w:r>
        <w:rPr/>
        <w:t>Concealed Flashing: Corrosion resistant, nonstaining, nonbleeding flashing recommended by manufacturer.</w:t>
      </w:r>
    </w:p>
    <w:p w:rsidR="ABFFABFF" w:rsidRDefault="ABFFABFF" w:rsidP="ABFFABFF">
      <w:pPr>
        <w:pStyle w:val="ARCATParagraph"/>
        <w:numPr>
          <w:ilvl w:val="2"/>
          <w:numId w:val="1"/>
        </w:numPr>
        <w:rPr/>
      </w:pPr>
      <w:r>
        <w:rPr/>
        <w:t>Cold applied asphalt mastic, non-asbestos per SSPC Paint 12.</w:t>
      </w:r>
    </w:p>
    <w:p w:rsidR="ABFFABFF" w:rsidRDefault="ABFFABFF" w:rsidP="ABFFABFF">
      <w:pPr>
        <w:pStyle w:val="ARCATSubPara"/>
        <w:numPr>
          <w:ilvl w:val="3"/>
          <w:numId w:val="1"/>
        </w:numPr>
        <w:rPr/>
      </w:pPr>
      <w:r>
        <w:rPr/>
        <w:t>Coating: 30 mil (0.762 mm).</w:t>
      </w:r>
    </w:p>
    <w:p w:rsidR="ABFFABFF" w:rsidRDefault="ABFFABFF" w:rsidP="ABFFABFF">
      <w:pPr>
        <w:pStyle w:val="ARCATArticle"/>
        <w:numPr>
          <w:ilvl w:val="1"/>
          <w:numId w:val="1"/>
        </w:numPr>
        <w:rPr/>
      </w:pPr>
      <w:r>
        <w:rPr/>
        <w:t>FABRICATION</w:t>
      </w:r>
    </w:p>
    <w:p>
      <w:pPr>
        <w:pStyle w:val="ARCATnote"/>
        <w:rPr/>
      </w:pPr>
      <w:r>
        <w:rPr/>
        <w:t>** NOTE TO SPECIFIER ** Delete welding paragraph not required.</w:t>
      </w:r>
    </w:p>
    <w:p w:rsidR="ABFFABFF" w:rsidRDefault="ABFFABFF" w:rsidP="ABFFABFF">
      <w:pPr>
        <w:pStyle w:val="ARCATParagraph"/>
        <w:numPr>
          <w:ilvl w:val="2"/>
          <w:numId w:val="1"/>
        </w:numPr>
        <w:rPr/>
      </w:pPr>
      <w:r>
        <w:rPr/>
        <w:t>Welding to be limited to concealed locations. Descale or grind away spatter and oxides.</w:t>
      </w:r>
    </w:p>
    <w:p w:rsidR="ABFFABFF" w:rsidRDefault="ABFFABFF" w:rsidP="ABFFABFF">
      <w:pPr>
        <w:pStyle w:val="ARCATParagraph"/>
        <w:numPr>
          <w:ilvl w:val="2"/>
          <w:numId w:val="1"/>
        </w:numPr>
        <w:rPr/>
      </w:pPr>
      <w:r>
        <w:rPr/>
        <w:t>Fabrication and Assembly Characteristics:</w:t>
      </w:r>
    </w:p>
    <w:p w:rsidR="ABFFABFF" w:rsidRDefault="ABFFABFF" w:rsidP="ABFFABFF">
      <w:pPr>
        <w:pStyle w:val="ARCATSubPara"/>
        <w:numPr>
          <w:ilvl w:val="3"/>
          <w:numId w:val="1"/>
        </w:numPr>
        <w:rPr/>
      </w:pPr>
      <w:r>
        <w:rPr/>
        <w:t>Profiles: Straight with no defects or deformations.</w:t>
      </w:r>
    </w:p>
    <w:p w:rsidR="ABFFABFF" w:rsidRDefault="ABFFABFF" w:rsidP="ABFFABFF">
      <w:pPr>
        <w:pStyle w:val="ARCATSubPara"/>
        <w:numPr>
          <w:ilvl w:val="3"/>
          <w:numId w:val="1"/>
        </w:numPr>
        <w:rPr/>
      </w:pPr>
      <w:r>
        <w:rPr/>
        <w:t>Joints: Accurately fitted; coped or mitered.</w:t>
      </w:r>
    </w:p>
    <w:p w:rsidR="ABFFABFF" w:rsidRDefault="ABFFABFF" w:rsidP="ABFFABFF">
      <w:pPr>
        <w:pStyle w:val="ARCATSubPara"/>
        <w:numPr>
          <w:ilvl w:val="3"/>
          <w:numId w:val="1"/>
        </w:numPr>
        <w:rPr/>
      </w:pPr>
      <w:r>
        <w:rPr/>
        <w:t>Glazing Isolation from Framing: Physical and thermal </w:t>
      </w:r>
    </w:p>
    <w:p w:rsidR="ABFFABFF" w:rsidRDefault="ABFFABFF" w:rsidP="ABFFABFF">
      <w:pPr>
        <w:pStyle w:val="ARCATSubPara"/>
        <w:numPr>
          <w:ilvl w:val="3"/>
          <w:numId w:val="1"/>
        </w:numPr>
        <w:rPr/>
      </w:pPr>
      <w:r>
        <w:rPr/>
        <w:t>Framing and glazing accommodation of thermal and mechanical movement.</w:t>
      </w:r>
    </w:p>
    <w:p w:rsidR="ABFFABFF" w:rsidRDefault="ABFFABFF" w:rsidP="ABFFABFF">
      <w:pPr>
        <w:pStyle w:val="ARCATParagraph"/>
        <w:numPr>
          <w:ilvl w:val="2"/>
          <w:numId w:val="1"/>
        </w:numPr>
        <w:rPr/>
      </w:pPr>
      <w:r>
        <w:rPr/>
        <w:t>Glazing Field Replacement Provisions: Exterior and interior.</w:t>
      </w:r>
    </w:p>
    <w:p w:rsidR="ABFFABFF" w:rsidRDefault="ABFFABFF" w:rsidP="ABFFABFF">
      <w:pPr>
        <w:pStyle w:val="ARCATParagraph"/>
        <w:numPr>
          <w:ilvl w:val="2"/>
          <w:numId w:val="1"/>
        </w:numPr>
        <w:rPr/>
      </w:pPr>
      <w:r>
        <w:rPr/>
        <w:t>Hardware, connectors, and anchors concealed from view.</w:t>
      </w:r>
    </w:p>
    <w:p>
      <w:pPr>
        <w:pStyle w:val="ARCATnote"/>
        <w:rPr/>
      </w:pPr>
      <w:r>
        <w:rPr/>
        <w:t>** NOTE TO SPECIFIER ** delete if curved curtain wall is not required.</w:t>
      </w:r>
    </w:p>
    <w:p w:rsidR="ABFFABFF" w:rsidRDefault="ABFFABFF" w:rsidP="ABFFABFF">
      <w:pPr>
        <w:pStyle w:val="ARCATSubPara"/>
        <w:numPr>
          <w:ilvl w:val="3"/>
          <w:numId w:val="1"/>
        </w:numPr>
        <w:rPr/>
      </w:pPr>
      <w:r>
        <w:rPr/>
        <w:t>Components curved to indicated radii.</w:t>
      </w:r>
    </w:p>
    <w:p>
      <w:pPr>
        <w:pStyle w:val="ARCATnote"/>
        <w:rPr/>
      </w:pPr>
      <w:r>
        <w:rPr/>
        <w:t>** NOTE TO SPECIFIER ** Delete water mitigation paragraph not required.</w:t>
      </w:r>
    </w:p>
    <w:p w:rsidR="ABFFABFF" w:rsidRDefault="ABFFABFF" w:rsidP="ABFFABFF">
      <w:pPr>
        <w:pStyle w:val="ARCATParagraph"/>
        <w:numPr>
          <w:ilvl w:val="2"/>
          <w:numId w:val="1"/>
        </w:numPr>
        <w:rPr/>
      </w:pPr>
      <w:r>
        <w:rPr/>
        <w:t>Water Mitigation: Internal guttering system or other means to drain water passing joints, condensation occurring within framing members, and moisture migrating within glazed aluminum curtain wall to exterior.</w:t>
      </w:r>
    </w:p>
    <w:p w:rsidR="ABFFABFF" w:rsidRDefault="ABFFABFF" w:rsidP="ABFFABFF">
      <w:pPr>
        <w:pStyle w:val="ARCATParagraph"/>
        <w:numPr>
          <w:ilvl w:val="2"/>
          <w:numId w:val="1"/>
        </w:numPr>
        <w:rPr/>
      </w:pPr>
      <w:r>
        <w:rPr/>
        <w:t>Water Mitigation: Pressure equalized system or double barrier design with primary air and vapor barrier at interior side of glazed aluminum curtain wall and secondary seal weeped and vented to exterior.</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Curtainwall: Fabricate and assemble per manufacturer's standard methods.</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Doors and Windows: Fabricate and assemble per manufacturer's standard methods.</w:t>
      </w:r>
    </w:p>
    <w:p w:rsidR="ABFFABFF" w:rsidRDefault="ABFFABFF" w:rsidP="ABFFABFF">
      <w:pPr>
        <w:pStyle w:val="ARCATSubPara"/>
        <w:numPr>
          <w:ilvl w:val="3"/>
          <w:numId w:val="1"/>
        </w:numPr>
        <w:rPr/>
      </w:pPr>
      <w:r>
        <w:rPr/>
        <w:t>Reinforce as required to meet loading requirements.</w:t>
      </w:r>
    </w:p>
    <w:p w:rsidR="ABFFABFF" w:rsidRDefault="ABFFABFF" w:rsidP="ABFFABFF">
      <w:pPr>
        <w:pStyle w:val="ARCATSubSub1"/>
        <w:numPr>
          <w:ilvl w:val="4"/>
          <w:numId w:val="1"/>
        </w:numPr>
        <w:rPr/>
      </w:pPr>
      <w:r>
        <w:rPr/>
        <w:t>Weather strip exterior doors.</w:t>
      </w:r>
    </w:p>
    <w:p w:rsidR="ABFFABFF" w:rsidRDefault="ABFFABFF" w:rsidP="ABFFABFF">
      <w:pPr>
        <w:pStyle w:val="ARCATSubSub1"/>
        <w:numPr>
          <w:ilvl w:val="4"/>
          <w:numId w:val="1"/>
        </w:numPr>
        <w:rPr/>
      </w:pPr>
      <w:r>
        <w:rPr/>
        <w:t>Provide stops and silencers for interior doors.</w:t>
      </w:r>
    </w:p>
    <w:p w:rsidR="ABFFABFF" w:rsidRDefault="ABFFABFF" w:rsidP="ABFFABFF">
      <w:pPr>
        <w:pStyle w:val="ARCATArticle"/>
        <w:numPr>
          <w:ilvl w:val="1"/>
          <w:numId w:val="1"/>
        </w:numPr>
        <w:rPr/>
      </w:pPr>
      <w:r>
        <w:rPr/>
        <w:t>ALUMINUM FINISHES</w:t>
      </w:r>
    </w:p>
    <w:p>
      <w:pPr>
        <w:pStyle w:val="ARCATnote"/>
        <w:rPr/>
      </w:pPr>
      <w:r>
        <w:rPr/>
        <w:t>** NOTE TO SPECIFIER ** Delete finish paragraphs not required.</w:t>
      </w:r>
    </w:p>
    <w:p w:rsidR="ABFFABFF" w:rsidRDefault="ABFFABFF" w:rsidP="ABFFABFF">
      <w:pPr>
        <w:pStyle w:val="ARCATParagraph"/>
        <w:numPr>
          <w:ilvl w:val="2"/>
          <w:numId w:val="1"/>
        </w:numPr>
        <w:rPr/>
      </w:pPr>
      <w:r>
        <w:rPr/>
        <w:t>Clear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AA-M12C22A41, Class I, 0.0007 in (0.018 mm) minimum.</w:t>
      </w:r>
    </w:p>
    <w:p w:rsidR="ABFFABFF" w:rsidRDefault="ABFFABFF" w:rsidP="ABFFABFF">
      <w:pPr>
        <w:pStyle w:val="ARCATSubPara"/>
        <w:numPr>
          <w:ilvl w:val="3"/>
          <w:numId w:val="1"/>
        </w:numPr>
        <w:rPr/>
      </w:pPr>
      <w:r>
        <w:rPr/>
        <w:t>AA-M12C22A31, Class II, 0.0004 in (0.010 mm) minimum.</w:t>
      </w:r>
    </w:p>
    <w:p w:rsidR="ABFFABFF" w:rsidRDefault="ABFFABFF" w:rsidP="ABFFABFF">
      <w:pPr>
        <w:pStyle w:val="ARCATParagraph"/>
        <w:numPr>
          <w:ilvl w:val="2"/>
          <w:numId w:val="1"/>
        </w:numPr>
        <w:rPr/>
      </w:pPr>
      <w:r>
        <w:rPr/>
        <w:t>Color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AA-M12C22A42/A44, Class I, 0.0007 in (0.018 mm) minimum.</w:t>
      </w:r>
    </w:p>
    <w:p w:rsidR="ABFFABFF" w:rsidRDefault="ABFFABFF" w:rsidP="ABFFABFF">
      <w:pPr>
        <w:pStyle w:val="ARCATSubPara"/>
        <w:numPr>
          <w:ilvl w:val="3"/>
          <w:numId w:val="1"/>
        </w:numPr>
        <w:rPr/>
      </w:pPr>
      <w:r>
        <w:rPr/>
        <w:t>AA-M12C22A32/A34, Class II, 0.0004 in (0.010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Match sample from Architect's.</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Baked Enamel or Powder Coat Finish per AAMA 2603:</w:t>
      </w:r>
    </w:p>
    <w:p w:rsidR="ABFFABFF" w:rsidRDefault="ABFFABFF" w:rsidP="ABFFABFF">
      <w:pPr>
        <w:pStyle w:val="ARCATSubPara"/>
        <w:numPr>
          <w:ilvl w:val="3"/>
          <w:numId w:val="1"/>
        </w:numPr>
        <w:rPr/>
      </w:pPr>
      <w:r>
        <w:rPr/>
        <w:t>Dry Film Thickness of 1.5 mils (0.04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Two coat fluoropolymer per AAMA 2604.</w:t>
      </w:r>
    </w:p>
    <w:p w:rsidR="ABFFABFF" w:rsidRDefault="ABFFABFF" w:rsidP="ABFFABFF">
      <w:pPr>
        <w:pStyle w:val="ARCATSubPara"/>
        <w:numPr>
          <w:ilvl w:val="3"/>
          <w:numId w:val="1"/>
        </w:numPr>
        <w:rPr/>
      </w:pPr>
      <w:r>
        <w:rPr/>
        <w:t>Two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w:t>
      </w:r>
    </w:p>
    <w:p w:rsidR="ABFFABFF" w:rsidRDefault="ABFFABFF" w:rsidP="ABFFABFF">
      <w:pPr>
        <w:pStyle w:val="ARCATSubPara"/>
        <w:numPr>
          <w:ilvl w:val="3"/>
          <w:numId w:val="1"/>
        </w:numPr>
        <w:rPr/>
      </w:pPr>
      <w:r>
        <w:rPr/>
        <w:t>PVDF or FEVE Resin: 70 percent by weight in color coat. </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Three coat fluoropolymer per AAMA 2605.</w:t>
      </w:r>
    </w:p>
    <w:p w:rsidR="ABFFABFF" w:rsidRDefault="ABFFABFF" w:rsidP="ABFFABFF">
      <w:pPr>
        <w:pStyle w:val="ARCATSubPara"/>
        <w:numPr>
          <w:ilvl w:val="3"/>
          <w:numId w:val="1"/>
        </w:numPr>
        <w:rPr/>
      </w:pPr>
      <w:r>
        <w:rPr/>
        <w:t>Four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and clear top coat.</w:t>
      </w:r>
    </w:p>
    <w:p w:rsidR="ABFFABFF" w:rsidRDefault="ABFFABFF" w:rsidP="ABFFABFF">
      <w:pPr>
        <w:pStyle w:val="ARCATSubPara"/>
        <w:numPr>
          <w:ilvl w:val="3"/>
          <w:numId w:val="1"/>
        </w:numPr>
        <w:rPr/>
      </w:pPr>
      <w:r>
        <w:rPr/>
        <w:t>PVDF or FEVE Resin: 70 percent by weight in color coat and clear top coat.</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for requirements compliance, dimensions and other criteria that could affect installation.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approved submittals, manufacturer's instructions and the following:</w:t>
      </w:r>
    </w:p>
    <w:p w:rsidR="ABFFABFF" w:rsidRDefault="ABFFABFF" w:rsidP="ABFFABFF">
      <w:pPr>
        <w:pStyle w:val="ARCATSubPara"/>
        <w:numPr>
          <w:ilvl w:val="3"/>
          <w:numId w:val="1"/>
        </w:numPr>
        <w:rPr/>
      </w:pPr>
      <w:r>
        <w:rPr/>
        <w:t>Install framing and other items rigid, straight, plumb, and level, with items laid out as shown on shop drawings.</w:t>
      </w:r>
    </w:p>
    <w:p w:rsidR="ABFFABFF" w:rsidRDefault="ABFFABFF" w:rsidP="ABFFABFF">
      <w:pPr>
        <w:pStyle w:val="ARCATSubPara"/>
        <w:numPr>
          <w:ilvl w:val="3"/>
          <w:numId w:val="1"/>
        </w:numPr>
        <w:rPr/>
      </w:pPr>
      <w:r>
        <w:rPr/>
        <w:t>Be sure items are properly isolated to prevent corrosion or galvanic action.</w:t>
      </w:r>
    </w:p>
    <w:p w:rsidR="ABFFABFF" w:rsidRDefault="ABFFABFF" w:rsidP="ABFFABFF">
      <w:pPr>
        <w:pStyle w:val="ARCATSubPara"/>
        <w:numPr>
          <w:ilvl w:val="3"/>
          <w:numId w:val="1"/>
        </w:numPr>
        <w:rPr/>
      </w:pPr>
      <w:r>
        <w:rPr/>
        <w:t>Clearance at vertical edges of doors shall be uniform top to bottom.</w:t>
      </w:r>
    </w:p>
    <w:p w:rsidR="ABFFABFF" w:rsidRDefault="ABFFABFF" w:rsidP="ABFFABFF">
      <w:pPr>
        <w:pStyle w:val="ARCATSubPara"/>
        <w:numPr>
          <w:ilvl w:val="3"/>
          <w:numId w:val="1"/>
        </w:numPr>
        <w:rPr/>
      </w:pPr>
      <w:r>
        <w:rPr/>
        <w:t>Verify moisture properly drains from systems.</w:t>
      </w:r>
    </w:p>
    <w:p w:rsidR="ABFFABFF" w:rsidRDefault="ABFFABFF" w:rsidP="ABFFABFF">
      <w:pPr>
        <w:pStyle w:val="ARCATSubPara"/>
        <w:numPr>
          <w:ilvl w:val="3"/>
          <w:numId w:val="1"/>
        </w:numPr>
        <w:rPr/>
      </w:pPr>
      <w:r>
        <w:rPr/>
        <w:t>No evidence of cutting, drilling, and/or patching shall be visible on the finished work.</w:t>
      </w:r>
    </w:p>
    <w:p w:rsidR="ABFFABFF" w:rsidRDefault="ABFFABFF" w:rsidP="ABFFABFF">
      <w:pPr>
        <w:pStyle w:val="ARCATSubPara"/>
        <w:numPr>
          <w:ilvl w:val="3"/>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Tests: Architect shall select areas to be tested as soon as a representative portion of the project has been installed, glazed, caulked and cured. Conduct tests with manufacturer's representative present. Tests not meeting specified performance requirements and units having deficiencies must be corrected by the Contractor or Manufacturer.</w:t>
      </w:r>
    </w:p>
    <w:p w:rsidR="ABFFABFF" w:rsidRDefault="ABFFABFF" w:rsidP="ABFFABFF">
      <w:pPr>
        <w:pStyle w:val="ARCATSubPara"/>
        <w:numPr>
          <w:ilvl w:val="3"/>
          <w:numId w:val="1"/>
        </w:numPr>
        <w:rPr/>
      </w:pPr>
      <w:r>
        <w:rPr/>
        <w:t>Testing per AAMA 503: Performed by qualified independent testing agency.</w:t>
      </w:r>
    </w:p>
    <w:p w:rsidR="ABFFABFF" w:rsidRDefault="ABFFABFF" w:rsidP="ABFFABFF">
      <w:pPr>
        <w:pStyle w:val="ARCATSubSub1"/>
        <w:numPr>
          <w:ilvl w:val="4"/>
          <w:numId w:val="1"/>
        </w:numPr>
        <w:rPr/>
      </w:pPr>
      <w:r>
        <w:rPr/>
        <w:t>Air Infiltration Tests: Per ASTM E 783. </w:t>
      </w:r>
    </w:p>
    <w:p w:rsidR="ABFFABFF" w:rsidRDefault="ABFFABFF" w:rsidP="ABFFABFF">
      <w:pPr>
        <w:pStyle w:val="ARCATSubSub1"/>
        <w:numPr>
          <w:ilvl w:val="4"/>
          <w:numId w:val="1"/>
        </w:numPr>
        <w:rPr/>
      </w:pPr>
      <w:r>
        <w:rPr/>
        <w:t>Water Infiltration Tests: Per ASTM E 1105.</w:t>
      </w:r>
    </w:p>
    <w:p w:rsidR="ABFFABFF" w:rsidRDefault="ABFFABFF" w:rsidP="ABFFABFF">
      <w:pPr>
        <w:pStyle w:val="ARCATSubSub1"/>
        <w:numPr>
          <w:ilvl w:val="4"/>
          <w:numId w:val="1"/>
        </w:numPr>
        <w:rPr/>
      </w:pPr>
      <w:r>
        <w:rPr/>
        <w:t>Water Spray Testing per AAMA 501.2: Test prior to starting interior finishing.</w:t>
      </w:r>
    </w:p>
    <w:p>
      <w:pPr>
        <w:pStyle w:val="ARCATnote"/>
        <w:rPr/>
      </w:pPr>
      <w:r>
        <w:rPr/>
        <w:t>** NOTE TO SPECIFIER ** Delete paragraph if not required.</w:t>
      </w:r>
    </w:p>
    <w:p w:rsidR="ABFFABFF" w:rsidRDefault="ABFFABFF" w:rsidP="ABFFABFF">
      <w:pPr>
        <w:pStyle w:val="ARCATSubSub1"/>
        <w:numPr>
          <w:ilvl w:val="4"/>
          <w:numId w:val="1"/>
        </w:numPr>
        <w:rPr/>
      </w:pPr>
      <w:r>
        <w:rPr/>
        <w:t>Perform Texting at 10, 35, and 75 percent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 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te"/>
        <w:rPr/>
      </w:pPr>
      <w:r>
        <w:rPr/>
        <w:t>** NOTE TO SPECIFIER ** Delete article if not required. Otherwise add schedule of door hardware sets.</w:t>
      </w:r>
    </w:p>
    <w:p w:rsidR="ABFFABFF" w:rsidRDefault="ABFFABFF" w:rsidP="ABFFABFF">
      <w:pPr>
        <w:pStyle w:val="ARCATArticle"/>
        <w:numPr>
          <w:ilvl w:val="1"/>
          <w:numId w:val="1"/>
        </w:numPr>
        <w:rPr/>
      </w:pPr>
      <w:r>
        <w:rPr/>
        <w:t>DOOR HARDWARE SETS SCHEDULE</w:t>
      </w:r>
    </w:p>
    <w:p w:rsidR="ABFFABFF" w:rsidRDefault="ABFFABFF" w:rsidP="ABFFABFF">
      <w:pPr>
        <w:pStyle w:val="ARCATParagraph"/>
        <w:numPr>
          <w:ilvl w:val="2"/>
          <w:numId w:val="1"/>
        </w:numPr>
        <w:rPr/>
      </w:pPr>
      <w:r>
        <w:rPr/>
        <w:t>Designate the manufacturer products and design, grade, function, finish, size, of door hardware.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D38B"
  Type="http://schemas.openxmlformats.org/officeDocument/2006/relationships/image"
  Target="https://www.arcat.com/clients/gfx/avramsinc.png"
  TargetMode="External"
/>
<Relationship
  Id="rId_33EF43_1"
  Type="http://schemas.openxmlformats.org/officeDocument/2006/relationships/hyperlink"
  Target="https://arcat.com/rfi?action=email&amp;company=AluminTechno%252BJLLC&amp;message=RE%253A%2520Spec%2520Question%2520(08900alu)%253A%2520&amp;coid=50809&amp;spec=08900alu&amp;rep=&amp;fax="
  TargetMode="External"
/>
<Relationship
  Id="rId_33EF43_2"
  Type="http://schemas.openxmlformats.org/officeDocument/2006/relationships/hyperlink"
  Target="http://alumintechno.com/"
  TargetMode="External"
/>
<Relationship
  Id="rId_33EF43_3"
  Type="http://schemas.openxmlformats.org/officeDocument/2006/relationships/hyperlink"
  Target="https://arcat.com/company/alumintechno-jllc-50809"
  TargetMode="External"
/>
<Relationship
  Id="rId_6EF58B_1"
  Type="http://schemas.openxmlformats.org/officeDocument/2006/relationships/hyperlink"
  Target="http://admin.arcat.com/users.pl?action=UserEmail&amp;company=AluminTechno+JLLC&amp;coid=50809&amp;rep=&amp;fax=&amp;message=RE:%2520Spec%2520Question%2520(08900alu):%2520%2520&amp;mf="
  TargetMode="External"
/>
<Relationship
  Id="rId_6EF58B_2"
  Type="http://schemas.openxmlformats.org/officeDocument/2006/relationships/hyperlink"
  Target="http://alumintechno.com"
  TargetMode="External"
/>
<Relationship
  Id="rId_786504_1"
  Type="http://schemas.openxmlformats.org/officeDocument/2006/relationships/hyperlink"
  Target="http://admin.arcat.com/users.pl?action=UserEmail&amp;company=AluminTechno+JLLC&amp;coid=50809&amp;rep=&amp;fax=&amp;message=RE:%2520Spec%2520Question%2520(08900alu):%2520%2520&amp;mf="
  TargetMode="External"
/>
<Relationship
  Id="rId_786504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