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B18CD4"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8CD4" descr="https://www.arcat.com/clients/gfx/new_horizon.png"/>
                      <pic:cNvPicPr>
                        <a:picLocks noChangeAspect="1" noChangeArrowheads="1"/>
                      </pic:cNvPicPr>
                    </pic:nvPicPr>
                    <pic:blipFill>
                      <a:blip r:link="rId_B18CD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13.14</w:t>
      </w:r>
    </w:p>
    <w:p>
      <w:pPr>
        <w:pStyle w:val="ARCATTitle"/>
        <w:jc w:val="center"/>
        <w:rPr/>
      </w:pPr>
      <w:r>
        <w:rPr/>
        <w:t>EXTERIOR SHUTTERS - ALUMINUM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quotes@NewHorizonShutters.com </w:t>
      </w:r>
      <w:r>
        <w:rPr/>
        <w:br/>
        <w:t>Web: </w:t>
      </w:r>
      <w:hyperlink r:id="rId_CA42F2_1" w:history="1">
        <w:tooltip>www.NewHorizonShutters.com downloads</w:tooltip>
        <w:r>
          <w:rPr>
            <w:rStyle w:val="Hyperlink"/>
            <w:color w:val="802020"/>
            <w:u w:val="single"/>
          </w:rPr>
          <w:t>www.NewHorizonShutters.com</w:t>
        </w:r>
      </w:hyperlink>
      <w:r>
        <w:rPr/>
        <w:t> </w:t>
      </w:r>
      <w:r>
        <w:rPr/>
        <w:br/>
        <w:t>[Click Here]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aluminum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pPr>
        <w:pStyle w:val="ARCATnote"/>
        <w:rPr/>
      </w:pPr>
      <w:r>
        <w:rPr/>
        <w:t>** NOTE TO SPECIFIER ** Delete items below not required for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items below not required for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the New Horizon Shutters LLC Aluminum shutters only.</w:t>
      </w:r>
    </w:p>
    <w:p w:rsidR="ABFFABFF" w:rsidRDefault="ABFFABFF" w:rsidP="ABFFABFF">
      <w:pPr>
        <w:pStyle w:val="ARCATParagraph"/>
        <w:numPr>
          <w:ilvl w:val="2"/>
          <w:numId w:val="1"/>
        </w:numPr>
        <w:rPr/>
      </w:pPr>
      <w:r>
        <w:rPr/>
        <w:t>Lifetime warranty on structural components and finish under normal weather conditions. Warranty is limited to the original purchaser. This is not to supersede warranty available on our website.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CB0619_1" w:history="1">
        <w:tooltip>request info (info+arcat@newhorizonshutters.com) downloads</w:tooltip>
        <w:r>
          <w:rPr>
            <w:rStyle w:val="Hyperlink"/>
            <w:color w:val="802020"/>
            <w:u w:val="single"/>
          </w:rPr>
          <w:t>request info (info+arcat@newhorizonshutters.com)</w:t>
        </w:r>
      </w:hyperlink>
      <w:r>
        <w:rPr/>
        <w:t>;Web: </w:t>
      </w:r>
      <w:hyperlink r:id="rId_CB0619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REQURIEMENTS</w:t>
      </w:r>
    </w:p>
    <w:p w:rsidR="ABFFABFF" w:rsidRDefault="ABFFABFF" w:rsidP="ABFFABFF">
      <w:pPr>
        <w:pStyle w:val="ARCATParagraph"/>
        <w:numPr>
          <w:ilvl w:val="2"/>
          <w:numId w:val="1"/>
        </w:numPr>
        <w:rPr/>
      </w:pPr>
      <w:r>
        <w:rPr/>
        <w:t>Thermal Stability: Reinforced aluminum alloy structural louvers for wider spans up to 48 inch (1219 mm) and side rails finished with Sherwin Williams Polane two-part Solar Reflective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Article"/>
        <w:numPr>
          <w:ilvl w:val="1"/>
          <w:numId w:val="1"/>
        </w:numPr>
        <w:rPr/>
      </w:pPr>
      <w:r>
        <w:rPr/>
        <w:t>ALUMINUM SHUTTERS</w:t>
      </w:r>
    </w:p>
    <w:p>
      <w:pPr>
        <w:pStyle w:val="ARCATnote"/>
        <w:rPr/>
      </w:pPr>
      <w:r>
        <w:rPr/>
        <w:t>** NOTE TO SPECIFIER ** Shutters are available with custom design options. </w:t>
      </w:r>
    </w:p>
    <w:p w:rsidR="ABFFABFF" w:rsidRDefault="ABFFABFF" w:rsidP="ABFFABFF">
      <w:pPr>
        <w:pStyle w:val="ARCATParagraph"/>
        <w:numPr>
          <w:ilvl w:val="2"/>
          <w:numId w:val="1"/>
        </w:numPr>
        <w:rPr/>
      </w:pPr>
      <w:r>
        <w:rPr/>
        <w:t>Aluminum Exterior Colonial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Stiles: reinforced aluminum alloy.</w:t>
      </w:r>
    </w:p>
    <w:p w:rsidR="ABFFABFF" w:rsidRDefault="ABFFABFF" w:rsidP="ABFFABFF">
      <w:pPr>
        <w:pStyle w:val="ARCATSubSub1"/>
        <w:numPr>
          <w:ilvl w:val="4"/>
          <w:numId w:val="1"/>
        </w:numPr>
        <w:rPr/>
      </w:pPr>
      <w:r>
        <w:rPr/>
        <w:t>Louvers: Aluminum.</w:t>
      </w:r>
    </w:p>
    <w:p w:rsidR="ABFFABFF" w:rsidRDefault="ABFFABFF" w:rsidP="ABFFABFF">
      <w:pPr>
        <w:pStyle w:val="ARCATSubSub2"/>
        <w:numPr>
          <w:ilvl w:val="5"/>
          <w:numId w:val="1"/>
        </w:numPr>
        <w:rPr/>
      </w:pPr>
      <w:r>
        <w:rPr/>
        <w:t>Finished Louver Thickness: 1-1/4 inch (32 mm).</w:t>
      </w:r>
    </w:p>
    <w:p w:rsidR="ABFFABFF" w:rsidRDefault="ABFFABFF" w:rsidP="ABFFABFF">
      <w:pPr>
        <w:pStyle w:val="ARCATSubSub1"/>
        <w:numPr>
          <w:ilvl w:val="4"/>
          <w:numId w:val="1"/>
        </w:numPr>
        <w:rPr/>
      </w:pPr>
      <w:r>
        <w:rPr/>
        <w:t>Finish: Sherwin Williams Polane 2-part Solar Reflective Polyurethane Enamel, oven cured.</w:t>
      </w:r>
    </w:p>
    <w:p>
      <w:pPr>
        <w:pStyle w:val="ARCATnote"/>
        <w:rPr/>
      </w:pPr>
      <w:r>
        <w:rPr/>
        <w:t>** NOTE TO SPECIFIER ** Delete shutter style paragraphs not required. If more than one type of shutter is required, indicate where each is to be used, by specifying the locations for each or by giving each a unique name that can be referenced on the Drawings.</w:t>
      </w:r>
    </w:p>
    <w:p w:rsidR="ABFFABFF" w:rsidRDefault="ABFFABFF" w:rsidP="ABFFABFF">
      <w:pPr>
        <w:pStyle w:val="ARCATSubPara"/>
        <w:numPr>
          <w:ilvl w:val="3"/>
          <w:numId w:val="1"/>
        </w:numPr>
        <w:rPr/>
      </w:pPr>
      <w:r>
        <w:rPr/>
        <w:t>Shutter Style: Top hung Bahama.</w:t>
      </w:r>
    </w:p>
    <w:p w:rsidR="ABFFABFF" w:rsidRDefault="ABFFABFF" w:rsidP="ABFFABFF">
      <w:pPr>
        <w:pStyle w:val="ARCATSubPara"/>
        <w:numPr>
          <w:ilvl w:val="3"/>
          <w:numId w:val="1"/>
        </w:numPr>
        <w:rPr/>
      </w:pPr>
      <w:r>
        <w:rPr/>
        <w:t>Shutter Style: Fixed shutter.</w:t>
      </w:r>
    </w:p>
    <w:p w:rsidR="ABFFABFF" w:rsidRDefault="ABFFABFF" w:rsidP="ABFFABFF">
      <w:pPr>
        <w:pStyle w:val="ARCATSubPara"/>
        <w:numPr>
          <w:ilvl w:val="3"/>
          <w:numId w:val="1"/>
        </w:numPr>
        <w:rPr/>
      </w:pPr>
      <w:r>
        <w:rPr/>
        <w:t>Shutter Style: Side hung Colonial.</w:t>
      </w:r>
    </w:p>
    <w:p w:rsidR="ABFFABFF" w:rsidRDefault="ABFFABFF" w:rsidP="ABFFABFF">
      <w:pPr>
        <w:pStyle w:val="ARCATSubPara"/>
        <w:numPr>
          <w:ilvl w:val="3"/>
          <w:numId w:val="1"/>
        </w:numPr>
        <w:rPr/>
      </w:pPr>
      <w:r>
        <w:rPr/>
        <w:t>Shutter Style: Custom styles available.</w:t>
      </w:r>
    </w:p>
    <w:p>
      <w:pPr>
        <w:pStyle w:val="ARCATnote"/>
        <w:rPr/>
      </w:pPr>
      <w:r>
        <w:rPr/>
        <w:t>** NOTE TO SPECIFIER ** Shutters are available in widths of 10 to 30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96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Aluminum Exterior Colonial Shutters.</w:t>
      </w:r>
    </w:p>
    <w:p>
      <w:pPr>
        <w:pStyle w:val="ARCATnote"/>
        <w:rPr/>
      </w:pPr>
      <w:r>
        <w:rPr/>
        <w:t>** NOTE TO SPECIFIER ** Select hardware required from the following paragraphs. If different groups of hardware are required for selected shutters, indicated the required products and material being used on the Drawings or in the specification. Delete pintel paragraphs and options not required.</w:t>
      </w:r>
    </w:p>
    <w:p w:rsidR="ABFFABFF" w:rsidRDefault="ABFFABFF" w:rsidP="ABFFABFF">
      <w:pPr>
        <w:pStyle w:val="ARCATSubPara"/>
        <w:numPr>
          <w:ilvl w:val="3"/>
          <w:numId w:val="1"/>
        </w:numPr>
        <w:rPr/>
      </w:pPr>
      <w:r>
        <w:rPr/>
        <w:t>Pintel Plate: Provide in same size pairs.</w:t>
      </w:r>
    </w:p>
    <w:p w:rsidR="ABFFABFF" w:rsidRDefault="ABFFABFF" w:rsidP="ABFFABFF">
      <w:pPr>
        <w:pStyle w:val="ARCATSubSub1"/>
        <w:numPr>
          <w:ilvl w:val="4"/>
          <w:numId w:val="1"/>
        </w:numPr>
        <w:rPr/>
      </w:pPr>
      <w:r>
        <w:rPr/>
        <w:t>Size: 1-1/2 x 1/8 inches (38 x 3 mm). Pin Diameter: 3/8 inch (10 mm).</w:t>
      </w:r>
    </w:p>
    <w:p w:rsidR="ABFFABFF" w:rsidRDefault="ABFFABFF" w:rsidP="ABFFABFF">
      <w:pPr>
        <w:pStyle w:val="ARCATSubSub1"/>
        <w:numPr>
          <w:ilvl w:val="4"/>
          <w:numId w:val="1"/>
        </w:numPr>
        <w:rPr/>
      </w:pPr>
      <w:r>
        <w:rPr/>
        <w:t>Size: 3/4 x 1/8 inches (19 x 3 mm). Pin diameter 3/8 inch (10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(82.5 mm).</w:t>
      </w:r>
    </w:p>
    <w:p w:rsidR="ABFFABFF" w:rsidRDefault="ABFFABFF" w:rsidP="ABFFABFF">
      <w:pPr>
        <w:pStyle w:val="ARCATSubPara"/>
        <w:numPr>
          <w:ilvl w:val="3"/>
          <w:numId w:val="1"/>
        </w:numPr>
        <w:rPr/>
      </w:pPr>
      <w:r>
        <w:rPr/>
        <w:t>Lag Pintel: 4 inch (102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Jamb Pintel (leaf pintel). Provide in same size pairs.</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 paragraphs not required.</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options not required.</w:t>
      </w:r>
    </w:p>
    <w:p w:rsidR="ABFFABFF" w:rsidRDefault="ABFFABFF" w:rsidP="ABFFABFF">
      <w:pPr>
        <w:pStyle w:val="ARCATSubPara"/>
        <w:numPr>
          <w:ilvl w:val="3"/>
          <w:numId w:val="1"/>
        </w:numPr>
        <w:rPr/>
      </w:pPr>
      <w:r>
        <w:rPr/>
        <w:t>L-Hinge: 6-inch (152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Para"/>
        <w:numPr>
          <w:ilvl w:val="3"/>
          <w:numId w:val="1"/>
        </w:numPr>
        <w:rPr/>
      </w:pPr>
      <w:r>
        <w:rPr/>
        <w:t>Strap Hinge: 12 inch (305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Offsets: 1 inch (25 mm).</w:t>
      </w:r>
    </w:p>
    <w:p w:rsidR="ABFFABFF" w:rsidRDefault="ABFFABFF" w:rsidP="ABFFABFF">
      <w:pPr>
        <w:pStyle w:val="ARCATSubPara"/>
        <w:numPr>
          <w:ilvl w:val="3"/>
          <w:numId w:val="1"/>
        </w:numPr>
        <w:rPr/>
      </w:pPr>
      <w:r>
        <w:rPr/>
        <w:t>Flat Hinge (Center Hinge): </w:t>
      </w:r>
    </w:p>
    <w:p w:rsidR="ABFFABFF" w:rsidRDefault="ABFFABFF" w:rsidP="ABFFABFF">
      <w:pPr>
        <w:pStyle w:val="ARCATSubSub1"/>
        <w:numPr>
          <w:ilvl w:val="4"/>
          <w:numId w:val="1"/>
        </w:numPr>
        <w:rPr/>
      </w:pPr>
      <w:r>
        <w:rPr/>
        <w:t>Type 304 Stainless Steel with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1-3/4 inch (44.5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SubPara"/>
        <w:numPr>
          <w:ilvl w:val="3"/>
          <w:numId w:val="1"/>
        </w:numPr>
        <w:rPr/>
      </w:pPr>
      <w:r>
        <w:rPr/>
        <w:t>S Holdback: Provided in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Aluminum. Finish: Matte black powder coat finish. </w:t>
      </w:r>
    </w:p>
    <w:p w:rsidR="ABFFABFF" w:rsidRDefault="ABFFABFF" w:rsidP="ABFFABFF">
      <w:pPr>
        <w:pStyle w:val="ARCATSubSub1"/>
        <w:numPr>
          <w:ilvl w:val="4"/>
          <w:numId w:val="1"/>
        </w:numPr>
        <w:rPr/>
      </w:pPr>
      <w:r>
        <w:rPr/>
        <w:t>Lag Bolts, Washer, and Cotter Pin: Type 304 Stainless Steel.</w:t>
      </w:r>
    </w:p>
    <w:p w:rsidR="ABFFABFF" w:rsidRDefault="ABFFABFF" w:rsidP="ABFFABFF">
      <w:pPr>
        <w:pStyle w:val="ARCATSubPara"/>
        <w:numPr>
          <w:ilvl w:val="3"/>
          <w:numId w:val="1"/>
        </w:numPr>
        <w:rPr/>
      </w:pPr>
      <w:r>
        <w:rPr/>
        <w:t>Shutter Slide Bolt: 12 inch (305 mm). Type 304 Stainless Steel. Finish: Matte black powder coat. Non-locking slide bolt.</w:t>
      </w:r>
    </w:p>
    <w:p w:rsidR="ABFFABFF" w:rsidRDefault="ABFFABFF" w:rsidP="ABFFABFF">
      <w:pPr>
        <w:pStyle w:val="ARCATSubPara"/>
        <w:numPr>
          <w:ilvl w:val="3"/>
          <w:numId w:val="1"/>
        </w:numPr>
        <w:rPr/>
      </w:pPr>
      <w:r>
        <w:rPr/>
        <w:t>Acorn Holdback. Type 304 Stainless steel.</w:t>
      </w:r>
    </w:p>
    <w:p w:rsidR="ABFFABFF" w:rsidRDefault="ABFFABFF" w:rsidP="ABFFABFF">
      <w:pPr>
        <w:pStyle w:val="ARCATSubPara"/>
        <w:numPr>
          <w:ilvl w:val="3"/>
          <w:numId w:val="1"/>
        </w:numPr>
        <w:rPr/>
      </w:pPr>
      <w:r>
        <w:rPr/>
        <w:t>Rat Tail Holdback: Aluminum with matte black powder coat finish. Provide in pairs.</w:t>
      </w:r>
    </w:p>
    <w:p w:rsidR="ABFFABFF" w:rsidRDefault="ABFFABFF" w:rsidP="ABFFABFF">
      <w:pPr>
        <w:pStyle w:val="ARCATParagraph"/>
        <w:numPr>
          <w:ilvl w:val="2"/>
          <w:numId w:val="1"/>
        </w:numPr>
        <w:rPr/>
      </w:pPr>
      <w:r>
        <w:rPr/>
        <w:t>Hardware: Bahama Shutter Hardware only.</w:t>
      </w:r>
    </w:p>
    <w:p>
      <w:pPr>
        <w:pStyle w:val="ARCATnote"/>
        <w:rPr/>
      </w:pPr>
      <w:r>
        <w:rPr/>
        <w:t>** NOTE TO SPECIFIER ** Select hardware required from the following paragraphs. If different groups of hardware are required for selected shutters, indicated required products on the Drawings or in the specification. Delete the hinge and standoff rods paragraphs not required.</w:t>
      </w:r>
    </w:p>
    <w:p w:rsidR="ABFFABFF" w:rsidRDefault="ABFFABFF" w:rsidP="ABFFABFF">
      <w:pPr>
        <w:pStyle w:val="ARCATSubPara"/>
        <w:numPr>
          <w:ilvl w:val="3"/>
          <w:numId w:val="1"/>
        </w:numPr>
        <w:rPr/>
      </w:pPr>
      <w:r>
        <w:rPr/>
        <w:t>Male Hinge: </w:t>
      </w:r>
    </w:p>
    <w:p w:rsidR="ABFFABFF" w:rsidRDefault="ABFFABFF" w:rsidP="ABFFABFF">
      <w:pPr>
        <w:pStyle w:val="ARCATSubSub1"/>
        <w:numPr>
          <w:ilvl w:val="4"/>
          <w:numId w:val="1"/>
        </w:numPr>
        <w:rPr/>
      </w:pPr>
      <w:r>
        <w:rPr/>
        <w:t>Plate Size: 1-1/8 inch (28 mm) backplate.</w:t>
      </w:r>
    </w:p>
    <w:p w:rsidR="ABFFABFF" w:rsidRDefault="ABFFABFF" w:rsidP="ABFFABFF">
      <w:pPr>
        <w:pStyle w:val="ARCATSubPara"/>
        <w:numPr>
          <w:ilvl w:val="3"/>
          <w:numId w:val="1"/>
        </w:numPr>
        <w:rPr/>
      </w:pPr>
      <w:r>
        <w:rPr/>
        <w:t>Female Hinge (standard) 2-3/8 inch (60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 3-3/8 inch (86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 2-3/8 inch (60 mm):</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Aluminum with nylon or Type 304 Stainless Steel end caps.</w:t>
      </w:r>
    </w:p>
    <w:p w:rsidR="ABFFABFF" w:rsidRDefault="ABFFABFF" w:rsidP="ABFFABFF">
      <w:pPr>
        <w:pStyle w:val="ARCATSubPara"/>
        <w:numPr>
          <w:ilvl w:val="3"/>
          <w:numId w:val="1"/>
        </w:numPr>
        <w:rPr/>
      </w:pPr>
      <w:r>
        <w:rPr/>
        <w:t>Standoff Rods: Aluminum telescoping.</w:t>
      </w:r>
    </w:p>
    <w:p w:rsidR="ABFFABFF" w:rsidRDefault="ABFFABFF" w:rsidP="ABFFABFF">
      <w:pPr>
        <w:pStyle w:val="ARCATSubPara"/>
        <w:numPr>
          <w:ilvl w:val="3"/>
          <w:numId w:val="1"/>
        </w:numPr>
        <w:rPr/>
      </w:pPr>
      <w:r>
        <w:rPr/>
        <w:t>Standoff Rods: Nylon or Type 304 Stainless Steel hinges and eye end sets.</w:t>
      </w:r>
    </w:p>
    <w:p w:rsidR="ABFFABFF" w:rsidRDefault="ABFFABFF" w:rsidP="ABFFABFF">
      <w:pPr>
        <w:pStyle w:val="ARCATSubPara"/>
        <w:numPr>
          <w:ilvl w:val="3"/>
          <w:numId w:val="1"/>
        </w:numPr>
        <w:rPr/>
      </w:pPr>
      <w:r>
        <w:rPr/>
        <w:t>Standoff Rods: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8CD4"
  Type="http://schemas.openxmlformats.org/officeDocument/2006/relationships/image"
  Target="https://www.arcat.com/clients/gfx/new_horizon.png"
  TargetMode="External"
/>
<Relationship
  Id="rId_CA42F2_1"
  Type="http://schemas.openxmlformats.org/officeDocument/2006/relationships/hyperlink"
  Target="http://www.NewHorizonShutters.com"
  TargetMode="External"
/>
<Relationship
  Id="rId_CB0619_1"
  Type="http://schemas.openxmlformats.org/officeDocument/2006/relationships/hyperlink"
  Target="https://arcat.com/rfi?action=email&amp;company=New%252BHorizon%252BShutters%252BInternational%252C%252BLLC&amp;message=RE%253A%2520Spec%2520Question%2520(10710nhs)%253A%2520&amp;coid=52132&amp;spec=10710nhs&amp;rep=&amp;fax="
  TargetMode="External"
/>
<Relationship
  Id="rId_CB0619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