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4D365A"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365A" descr="https://www.arcat.com/clients/gfx/alside.png"/>
                      <pic:cNvPicPr>
                        <a:picLocks noChangeAspect="1" noChangeArrowheads="1"/>
                      </pic:cNvPicPr>
                    </pic:nvPicPr>
                    <pic:blipFill>
                      <a:blip r:link="rId_4D365A"/>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 AND SOFFITS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2002 - 2024 ARCAT, Inc. - All rights reserved</w:t>
      </w:r>
    </w:p>
    <w:p>
      <w:pPr>
        <w:pStyle w:val="ARCATNormal"/>
        <w:rPr/>
      </w:pPr>
    </w:p>
    <w:p>
      <w:pPr>
        <w:pStyle w:val="ARCATnote"/>
        <w:rPr/>
      </w:pPr>
      <w:r>
        <w:rPr/>
        <w:t>** NOTE TO SPECIFIER ** Alside, Inc., vinyl (polyvinyl chloride) siding and soffits.</w:t>
      </w:r>
      <w:r>
        <w:rPr/>
        <w:br/>
        <w:t>This section is based on the products of Alside Division of Associated Materials Incorporated, which is located at:</w:t>
      </w:r>
      <w:r>
        <w:rPr/>
        <w:br/>
        <w:t>3773 State Road</w:t>
      </w:r>
      <w:r>
        <w:rPr/>
        <w:br/>
        <w:t>Cuyahoga Falls, OH 44223</w:t>
      </w:r>
      <w:r>
        <w:rPr/>
        <w:br/>
        <w:t>Tel: (800) 257-4335</w:t>
      </w:r>
      <w:r>
        <w:rPr/>
        <w:br/>
        <w:t>Fax: (330) 922-5387</w:t>
      </w:r>
      <w:r>
        <w:rPr/>
        <w:br/>
        <w:t>Email: </w:t>
      </w:r>
      <w:hyperlink r:id="rId_0C31AE_1" w:history="1">
        <w:tooltip>FFarmer@alside.com downloads</w:tooltip>
        <w:r>
          <w:rPr>
            <w:rStyle w:val="Hyperlink"/>
            <w:color w:val="802020"/>
            <w:u w:val="single"/>
          </w:rPr>
          <w:t>FFarmer@alside.com</w:t>
        </w:r>
      </w:hyperlink>
      <w:r>
        <w:rPr/>
        <w:t/>
      </w:r>
      <w:r>
        <w:rPr/>
        <w:br/>
        <w:t>Web: </w:t>
      </w:r>
      <w:hyperlink r:id="rId_0C31AE_2" w:history="1">
        <w:tooltip>www.alside.com downloads</w:tooltip>
        <w:r>
          <w:rPr>
            <w:rStyle w:val="Hyperlink"/>
            <w:color w:val="802020"/>
            <w:u w:val="single"/>
          </w:rPr>
          <w:t>www.alside.com</w:t>
        </w:r>
      </w:hyperlink>
      <w:r>
        <w:rPr/>
        <w:t/>
      </w:r>
      <w:r>
        <w:rPr/>
        <w:br/>
        <w:t/>
      </w:r>
      <w:r>
        <w:rPr/>
        <w:br/>
        <w:t>[ </w:t>
      </w:r>
      <w:hyperlink r:id="rId_0C31AE_3" w:history="1">
        <w:tooltip>Click Here downloads</w:tooltip>
        <w:r>
          <w:rPr>
            <w:rStyle w:val="Hyperlink"/>
            <w:color w:val="802020"/>
            <w:u w:val="single"/>
          </w:rPr>
          <w:t>Click Here</w:t>
        </w:r>
      </w:hyperlink>
      <w:r>
        <w:rPr/>
        <w:t> ] for additional information.</w:t>
      </w:r>
      <w:r>
        <w:rPr/>
        <w:br/>
        <w:t/>
      </w:r>
      <w:r>
        <w:rPr/>
        <w:br/>
        <w:t>Alside introduced the first low-maintenance siding for residential use in the late 1940s. Since then, it has expanded its line to include a wide array of for the remodel and new construction markets. This section covers their premium vinyl sidings, soffits, trim, and accessories.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w:t>
      </w:r>
    </w:p>
    <w:p w:rsidR="ABFFABFF" w:rsidRDefault="ABFFABFF" w:rsidP="ABFFABFF">
      <w:pPr>
        <w:pStyle w:val="ARCATParagraph"/>
        <w:numPr>
          <w:ilvl w:val="2"/>
          <w:numId w:val="1"/>
        </w:numPr>
        <w:rPr/>
      </w:pPr>
      <w:r>
        <w:rPr/>
        <w:t>Polypropylene siding.</w:t>
      </w:r>
    </w:p>
    <w:p w:rsidR="ABFFABFF" w:rsidRDefault="ABFFABFF" w:rsidP="ABFFABFF">
      <w:pPr>
        <w:pStyle w:val="ARCATParagraph"/>
        <w:numPr>
          <w:ilvl w:val="2"/>
          <w:numId w:val="1"/>
        </w:numPr>
        <w:rPr/>
      </w:pPr>
      <w:r>
        <w:rPr/>
        <w:t>Vinyl soffits.</w:t>
      </w:r>
    </w:p>
    <w:p w:rsidR="ABFFABFF" w:rsidRDefault="ABFFABFF" w:rsidP="ABFFABFF">
      <w:pPr>
        <w:pStyle w:val="ARCATParagraph"/>
        <w:numPr>
          <w:ilvl w:val="2"/>
          <w:numId w:val="1"/>
        </w:numPr>
        <w:rPr/>
      </w:pPr>
      <w:r>
        <w:rPr/>
        <w:t>Vinyl trim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D256 - Test Method for Determining the Pendulum Impact Resistance of Notched Specimens of Plastics.</w:t>
      </w:r>
    </w:p>
    <w:p w:rsidR="ABFFABFF" w:rsidRDefault="ABFFABFF" w:rsidP="ABFFABFF">
      <w:pPr>
        <w:pStyle w:val="ARCATSubPara"/>
        <w:numPr>
          <w:ilvl w:val="3"/>
          <w:numId w:val="1"/>
        </w:numPr>
        <w:rPr/>
      </w:pPr>
      <w:r>
        <w:rPr/>
        <w:t>ASTM D635 - Test Method for Rate of Burning and/or Extent and Time of Burning of Self-Supported Plastics in a Horizontal Position.</w:t>
      </w:r>
    </w:p>
    <w:p w:rsidR="ABFFABFF" w:rsidRDefault="ABFFABFF" w:rsidP="ABFFABFF">
      <w:pPr>
        <w:pStyle w:val="ARCATSubPara"/>
        <w:numPr>
          <w:ilvl w:val="3"/>
          <w:numId w:val="1"/>
        </w:numPr>
        <w:rPr/>
      </w:pPr>
      <w:r>
        <w:rPr/>
        <w:t>ASTM D638 - Test Method for Tensile Properties of Plastics.</w:t>
      </w:r>
    </w:p>
    <w:p w:rsidR="ABFFABFF" w:rsidRDefault="ABFFABFF" w:rsidP="ABFFABFF">
      <w:pPr>
        <w:pStyle w:val="ARCATSubPara"/>
        <w:numPr>
          <w:ilvl w:val="3"/>
          <w:numId w:val="1"/>
        </w:numPr>
        <w:rPr/>
      </w:pPr>
      <w:r>
        <w:rPr/>
        <w:t>ASTM D648 - Test Method for Deflection Temperature of Plastics Under Flexural Load.</w:t>
      </w:r>
    </w:p>
    <w:p w:rsidR="ABFFABFF" w:rsidRDefault="ABFFABFF" w:rsidP="ABFFABFF">
      <w:pPr>
        <w:pStyle w:val="ARCATSubPara"/>
        <w:numPr>
          <w:ilvl w:val="3"/>
          <w:numId w:val="1"/>
        </w:numPr>
        <w:rPr/>
      </w:pPr>
      <w:r>
        <w:rPr/>
        <w:t>ASTM D696 - Test Method for Coefficient of ylLinear Expansion of Plastics.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Test Method for Ignition Properties of Plastics.</w:t>
      </w:r>
    </w:p>
    <w:p w:rsidR="ABFFABFF" w:rsidRDefault="ABFFABFF" w:rsidP="ABFFABFF">
      <w:pPr>
        <w:pStyle w:val="ARCATSubPara"/>
        <w:numPr>
          <w:ilvl w:val="3"/>
          <w:numId w:val="1"/>
        </w:numPr>
        <w:rPr/>
      </w:pPr>
      <w:r>
        <w:rPr/>
        <w:t>ASTM D2843 - Test Method for Density of Smoke from the Burning or Decomposition of Plastics.</w:t>
      </w:r>
    </w:p>
    <w:p w:rsidR="ABFFABFF" w:rsidRDefault="ABFFABFF" w:rsidP="ABFFABFF">
      <w:pPr>
        <w:pStyle w:val="ARCATSubPara"/>
        <w:numPr>
          <w:ilvl w:val="3"/>
          <w:numId w:val="1"/>
        </w:numPr>
        <w:rPr/>
      </w:pPr>
      <w:r>
        <w:rPr/>
        <w:t>ASTM D3679 - Specification for Rigid Poly Vinyl Chloride (PVC) Siding.</w:t>
      </w:r>
    </w:p>
    <w:p w:rsidR="ABFFABFF" w:rsidRDefault="ABFFABFF" w:rsidP="ABFFABFF">
      <w:pPr>
        <w:pStyle w:val="ARCATSubPara"/>
        <w:numPr>
          <w:ilvl w:val="3"/>
          <w:numId w:val="1"/>
        </w:numPr>
        <w:rPr/>
      </w:pPr>
      <w:r>
        <w:rPr/>
        <w:t>ASTM D4226 - Test Methods for Impact Resistance of Rigid Poly Vinyl Chloride (PVC) Building Products.</w:t>
      </w:r>
    </w:p>
    <w:p w:rsidR="ABFFABFF" w:rsidRDefault="ABFFABFF" w:rsidP="ABFFABFF">
      <w:pPr>
        <w:pStyle w:val="ARCATSubPara"/>
        <w:numPr>
          <w:ilvl w:val="3"/>
          <w:numId w:val="1"/>
        </w:numPr>
        <w:rPr/>
      </w:pPr>
      <w:r>
        <w:rPr/>
        <w:t>ASTM D5206 - Standard Test Method for Windload Resistance of Rigid Plastic Siding.</w:t>
      </w:r>
    </w:p>
    <w:p w:rsidR="ABFFABFF" w:rsidRDefault="ABFFABFF" w:rsidP="ABFFABFF">
      <w:pPr>
        <w:pStyle w:val="ARCATSubPara"/>
        <w:numPr>
          <w:ilvl w:val="3"/>
          <w:numId w:val="1"/>
        </w:numPr>
        <w:rPr/>
      </w:pPr>
      <w:r>
        <w:rPr/>
        <w:t>ASTM D5420 - Standard Test Method for Impact Resistance of Flat, Rigid Plastic Specimen by Means of a Striker Impacted by a Falling Weight (Gardner Impact)</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E662 - Standard Test Method for Specific Optical Density of Smoke Generated by Solid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Siding/soffit design, size, and color for approval.</w:t>
      </w:r>
    </w:p>
    <w:p w:rsidR="ABFFABFF" w:rsidRDefault="ABFFABFF" w:rsidP="ABFFABFF">
      <w:pPr>
        <w:pStyle w:val="ARCATParagraph"/>
        <w:numPr>
          <w:ilvl w:val="2"/>
          <w:numId w:val="1"/>
        </w:numPr>
        <w:rPr/>
      </w:pPr>
      <w:r>
        <w:rPr/>
        <w:t>Manufacturer's installation instructions.</w:t>
      </w:r>
    </w:p>
    <w:p w:rsidR="ABFFABFF" w:rsidRDefault="ABFFABFF" w:rsidP="ABFFABFF">
      <w:pPr>
        <w:pStyle w:val="ARCATParagraph"/>
        <w:numPr>
          <w:ilvl w:val="2"/>
          <w:numId w:val="1"/>
        </w:numPr>
        <w:rPr/>
      </w:pPr>
      <w:r>
        <w:rPr/>
        <w:t>Certificate: Manufacturer's certification that siding/soffit as supplied meets or exceeds the conditions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Maintain rigorous production quality control standards to ensure that vinyl siding and soffit will perform as expected for its intended use.</w:t>
      </w:r>
    </w:p>
    <w:p w:rsidR="ABFFABFF" w:rsidRDefault="ABFFABFF" w:rsidP="ABFFABFF">
      <w:pPr>
        <w:pStyle w:val="ARCATParagraph"/>
        <w:numPr>
          <w:ilvl w:val="2"/>
          <w:numId w:val="1"/>
        </w:numPr>
        <w:rPr/>
      </w:pPr>
      <w:r>
        <w:rPr/>
        <w:t>Regulatory Requirements:</w:t>
      </w:r>
    </w:p>
    <w:p>
      <w:pPr>
        <w:pStyle w:val="ARCATnote"/>
        <w:rPr/>
      </w:pPr>
      <w:r>
        <w:rPr/>
        <w:t>** NOTE TO SPECIFIER ** Delete requirements below that do not apply to the project. Add others as required.</w:t>
      </w:r>
    </w:p>
    <w:p w:rsidR="ABFFABFF" w:rsidRDefault="ABFFABFF" w:rsidP="ABFFABFF">
      <w:pPr>
        <w:pStyle w:val="ARCATSubPara"/>
        <w:numPr>
          <w:ilvl w:val="3"/>
          <w:numId w:val="1"/>
        </w:numPr>
        <w:rPr/>
      </w:pPr>
      <w:r>
        <w:rPr/>
        <w:t>National Building Code - BOCA Research No. 93-42.</w:t>
      </w:r>
    </w:p>
    <w:p w:rsidR="ABFFABFF" w:rsidRDefault="ABFFABFF" w:rsidP="ABFFABFF">
      <w:pPr>
        <w:pStyle w:val="ARCATSubPara"/>
        <w:numPr>
          <w:ilvl w:val="3"/>
          <w:numId w:val="1"/>
        </w:numPr>
        <w:rPr/>
      </w:pPr>
      <w:r>
        <w:rPr/>
        <w:t>Standard Building Code - SBCCI Compliance Report No. 9632.</w:t>
      </w:r>
    </w:p>
    <w:p w:rsidR="ABFFABFF" w:rsidRDefault="ABFFABFF" w:rsidP="ABFFABFF">
      <w:pPr>
        <w:pStyle w:val="ARCATSubPara"/>
        <w:numPr>
          <w:ilvl w:val="3"/>
          <w:numId w:val="1"/>
        </w:numPr>
        <w:rPr/>
      </w:pPr>
      <w:r>
        <w:rPr/>
        <w:t>Uniform Building Code - ICBO Evaluation Report No. 3663.</w:t>
      </w:r>
    </w:p>
    <w:p w:rsidR="ABFFABFF" w:rsidRDefault="ABFFABFF" w:rsidP="ABFFABFF">
      <w:pPr>
        <w:pStyle w:val="ARCATSubPara"/>
        <w:numPr>
          <w:ilvl w:val="3"/>
          <w:numId w:val="1"/>
        </w:numPr>
        <w:rPr/>
      </w:pPr>
      <w:r>
        <w:rPr/>
        <w:t>HUD-FHA Minimum Property Standards.</w:t>
      </w:r>
    </w:p>
    <w:p w:rsidR="ABFFABFF" w:rsidRDefault="ABFFABFF" w:rsidP="ABFFABFF">
      <w:pPr>
        <w:pStyle w:val="ARCATSubPara"/>
        <w:numPr>
          <w:ilvl w:val="3"/>
          <w:numId w:val="1"/>
        </w:numPr>
        <w:rPr/>
      </w:pPr>
      <w:r>
        <w:rPr/>
        <w:t>Dade County Florida Acceptance No. 03-1105.05.</w:t>
      </w:r>
    </w:p>
    <w:p w:rsidR="ABFFABFF" w:rsidRDefault="ABFFABFF" w:rsidP="ABFFABFF">
      <w:pPr>
        <w:pStyle w:val="ARCATSubPara"/>
        <w:numPr>
          <w:ilvl w:val="3"/>
          <w:numId w:val="1"/>
        </w:numPr>
        <w:rPr/>
      </w:pPr>
      <w:r>
        <w:rPr/>
        <w:t>Texas Department of Insurance Evaluation EC-3.</w:t>
      </w:r>
    </w:p>
    <w:p w:rsidR="ABFFABFF" w:rsidRDefault="ABFFABFF" w:rsidP="ABFFABFF">
      <w:pPr>
        <w:pStyle w:val="ARCATSubPara"/>
        <w:numPr>
          <w:ilvl w:val="3"/>
          <w:numId w:val="1"/>
        </w:numPr>
        <w:rPr/>
      </w:pPr>
      <w:r>
        <w:rPr/>
        <w:t>Underwriters Laboratories Listing R14214.</w:t>
      </w:r>
    </w:p>
    <w:p w:rsidR="ABFFABFF" w:rsidRDefault="ABFFABFF" w:rsidP="ABFFABFF">
      <w:pPr>
        <w:pStyle w:val="ARCATSubPara"/>
        <w:numPr>
          <w:ilvl w:val="3"/>
          <w:numId w:val="1"/>
        </w:numPr>
        <w:rPr/>
      </w:pPr>
      <w:r>
        <w:rPr/>
        <w:t>State of Florida Product Approval - FL15275-R3.</w:t>
      </w:r>
    </w:p>
    <w:p w:rsidR="ABFFABFF" w:rsidRDefault="ABFFABFF" w:rsidP="ABFFABFF">
      <w:pPr>
        <w:pStyle w:val="ARCATSubPara"/>
        <w:numPr>
          <w:ilvl w:val="3"/>
          <w:numId w:val="1"/>
        </w:numPr>
        <w:rPr/>
      </w:pPr>
      <w:r>
        <w:rPr/>
        <w:t>NYC Department of Buildings, Materials and Equipment Acceptance (MEA).</w:t>
      </w:r>
    </w:p>
    <w:p w:rsidR="ABFFABFF" w:rsidRDefault="ABFFABFF" w:rsidP="ABFFABFF">
      <w:pPr>
        <w:pStyle w:val="ARCATSubPara"/>
        <w:numPr>
          <w:ilvl w:val="3"/>
          <w:numId w:val="1"/>
        </w:numPr>
        <w:rPr/>
      </w:pPr>
      <w:r>
        <w:rPr/>
        <w:t>ICC - ESR-1258, ESR 1133.</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Pack siding and soffits two squares per carton and clearly mark each carton with manufacturer's name, siding style, color, identifying lot number, and VSI Certification Stamp.</w:t>
      </w:r>
    </w:p>
    <w:p w:rsidR="ABFFABFF" w:rsidRDefault="ABFFABFF" w:rsidP="ABFFABFF">
      <w:pPr>
        <w:pStyle w:val="ARCATParagraph"/>
        <w:numPr>
          <w:ilvl w:val="2"/>
          <w:numId w:val="1"/>
        </w:numPr>
        <w:rPr/>
      </w:pPr>
      <w:r>
        <w:rPr/>
        <w:t>Store vinyl siding, soffits, and accessories in clean, dry area, out of direct sunlight.</w:t>
      </w:r>
    </w:p>
    <w:p w:rsidR="ABFFABFF" w:rsidRDefault="ABFFABFF" w:rsidP="ABFFABFF">
      <w:pPr>
        <w:pStyle w:val="ARCATParagraph"/>
        <w:numPr>
          <w:ilvl w:val="2"/>
          <w:numId w:val="1"/>
        </w:numPr>
        <w:rPr/>
      </w:pPr>
      <w:r>
        <w:rPr/>
        <w:t>Handle material to prevent damage. Do not allow cartons to crease.</w:t>
      </w:r>
    </w:p>
    <w:p>
      <w:pPr>
        <w:pStyle w:val="ARCATnote"/>
        <w:rPr/>
      </w:pPr>
      <w:r>
        <w:rPr/>
        <w:t>** NOTE TO SPECIFIER ** Delete the following article if no warranties are required, or if work is covered under the terms of a general project warranty specified elsewhere. You may edit the article to obtain a warranty from the Contractor only, or to suit other project-specific criteria.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written transferable, lifetime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F3CE2F_1" w:history="1">
        <w:tooltip>request info (FFarmer@alside.com) downloads</w:tooltip>
        <w:r>
          <w:rPr>
            <w:rStyle w:val="Hyperlink"/>
            <w:color w:val="802020"/>
            <w:u w:val="single"/>
          </w:rPr>
          <w:t>request info (FFarmer@alside.com)</w:t>
        </w:r>
      </w:hyperlink>
      <w:r>
        <w:rPr/>
        <w:t>;Web: </w:t>
      </w:r>
      <w:hyperlink r:id="rId_F3CE2F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Vinyl Siding and Soffits - General Requirements: Produced from polyvinyl chloride (PVC) compounds meeting ASTM D3679 requirements for compound class number 2.</w:t>
      </w:r>
    </w:p>
    <w:p w:rsidR="ABFFABFF" w:rsidRDefault="ABFFABFF" w:rsidP="ABFFABFF">
      <w:pPr>
        <w:pStyle w:val="ARCATSubPara"/>
        <w:numPr>
          <w:ilvl w:val="3"/>
          <w:numId w:val="1"/>
        </w:numPr>
        <w:rPr/>
      </w:pPr>
      <w:r>
        <w:rPr/>
        <w:t>Vinyl Siding Institute Certified.</w:t>
      </w:r>
    </w:p>
    <w:p w:rsidR="ABFFABFF" w:rsidRDefault="ABFFABFF" w:rsidP="ABFFABFF">
      <w:pPr>
        <w:pStyle w:val="ARCATSubPara"/>
        <w:numPr>
          <w:ilvl w:val="3"/>
          <w:numId w:val="1"/>
        </w:numPr>
        <w:rPr/>
      </w:pPr>
      <w:r>
        <w:rPr/>
        <w:t>Average Impact Strength: 3.86 ft. lbs./in. (26.61 kPa) of notch at 73.4 degrees F (23 degrees C), per ASTM D256.</w:t>
      </w:r>
    </w:p>
    <w:p w:rsidR="ABFFABFF" w:rsidRDefault="ABFFABFF" w:rsidP="ABFFABFF">
      <w:pPr>
        <w:pStyle w:val="ARCATSubPara"/>
        <w:numPr>
          <w:ilvl w:val="3"/>
          <w:numId w:val="1"/>
        </w:numPr>
        <w:rPr/>
      </w:pPr>
      <w:r>
        <w:rPr/>
        <w:t>Average Impact Strength: 2.4 ft. lbs./in. (16.55 kPa) of notch at 32 degrees F (0 degrees C), per ASTM D256.</w:t>
      </w:r>
    </w:p>
    <w:p w:rsidR="ABFFABFF" w:rsidRDefault="ABFFABFF" w:rsidP="ABFFABFF">
      <w:pPr>
        <w:pStyle w:val="ARCATSubPara"/>
        <w:numPr>
          <w:ilvl w:val="3"/>
          <w:numId w:val="1"/>
        </w:numPr>
        <w:rPr/>
      </w:pPr>
      <w:r>
        <w:rPr/>
        <w:t>Tensile Strength: 6,700 psi (46,195 kPa), per ASTM D638.</w:t>
      </w:r>
    </w:p>
    <w:p w:rsidR="ABFFABFF" w:rsidRDefault="ABFFABFF" w:rsidP="ABFFABFF">
      <w:pPr>
        <w:pStyle w:val="ARCATSubPara"/>
        <w:numPr>
          <w:ilvl w:val="3"/>
          <w:numId w:val="1"/>
        </w:numPr>
        <w:rPr/>
      </w:pPr>
      <w:r>
        <w:rPr/>
        <w:t>Modulus of Elasticity: 410,000 psi (2,826,850 kPa), per ASTM D638.</w:t>
      </w:r>
    </w:p>
    <w:p w:rsidR="ABFFABFF" w:rsidRDefault="ABFFABFF" w:rsidP="ABFFABFF">
      <w:pPr>
        <w:pStyle w:val="ARCATSubPara"/>
        <w:numPr>
          <w:ilvl w:val="3"/>
          <w:numId w:val="1"/>
        </w:numPr>
        <w:rPr/>
      </w:pPr>
      <w:r>
        <w:rPr/>
        <w:t>Deflection Temperature: 170 degrees F (77 degrees C), per ASTM D648.</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Average Time of Burning: Less than 5 seconds, when tested in accordance with ASTM D635.</w:t>
      </w:r>
    </w:p>
    <w:p w:rsidR="ABFFABFF" w:rsidRDefault="ABFFABFF" w:rsidP="ABFFABFF">
      <w:pPr>
        <w:pStyle w:val="ARCATSubSub1"/>
        <w:numPr>
          <w:ilvl w:val="4"/>
          <w:numId w:val="1"/>
        </w:numPr>
        <w:rPr/>
      </w:pPr>
      <w:r>
        <w:rPr/>
        <w:t>Average Extent of Burning: Less than 5 mm, when tested in accordance with ASTM D635.</w:t>
      </w:r>
    </w:p>
    <w:p w:rsidR="ABFFABFF" w:rsidRDefault="ABFFABFF" w:rsidP="ABFFABFF">
      <w:pPr>
        <w:pStyle w:val="ARCATSubSub1"/>
        <w:numPr>
          <w:ilvl w:val="4"/>
          <w:numId w:val="1"/>
        </w:numPr>
        <w:rPr/>
      </w:pPr>
      <w:r>
        <w:rPr/>
        <w:t>Flame Spread Index: 20 (Class A), when tested in accordance with ASTM E84.</w:t>
      </w:r>
    </w:p>
    <w:p w:rsidR="ABFFABFF" w:rsidRDefault="ABFFABFF" w:rsidP="ABFFABFF">
      <w:pPr>
        <w:pStyle w:val="ARCATSubSub1"/>
        <w:numPr>
          <w:ilvl w:val="4"/>
          <w:numId w:val="1"/>
        </w:numPr>
        <w:rPr/>
      </w:pPr>
      <w:r>
        <w:rPr/>
        <w:t>Smoke Developed Index: Less than 450, when tested in accordance with ASTM E84.</w:t>
      </w:r>
    </w:p>
    <w:p w:rsidR="ABFFABFF" w:rsidRDefault="ABFFABFF" w:rsidP="ABFFABFF">
      <w:pPr>
        <w:pStyle w:val="ARCATSubSub1"/>
        <w:numPr>
          <w:ilvl w:val="4"/>
          <w:numId w:val="1"/>
        </w:numPr>
        <w:rPr/>
      </w:pPr>
      <w:r>
        <w:rPr/>
        <w:t>Ignition Temperature: When tested in accordance with ASTM D1929, no self-ignition and no flaming; no smoldering at less than 680 degrees F (360 degrees C).</w:t>
      </w:r>
    </w:p>
    <w:p w:rsidR="ABFFABFF" w:rsidRDefault="ABFFABFF" w:rsidP="ABFFABFF">
      <w:pPr>
        <w:pStyle w:val="ARCATSubPara"/>
        <w:numPr>
          <w:ilvl w:val="3"/>
          <w:numId w:val="1"/>
        </w:numPr>
        <w:rPr/>
      </w:pPr>
      <w:r>
        <w:rPr/>
        <w:t>Typical Vinyl Siding Properties:</w:t>
      </w:r>
    </w:p>
    <w:p w:rsidR="ABFFABFF" w:rsidRDefault="ABFFABFF" w:rsidP="ABFFABFF">
      <w:pPr>
        <w:pStyle w:val="ARCATSubSub1"/>
        <w:numPr>
          <w:ilvl w:val="4"/>
          <w:numId w:val="1"/>
        </w:numPr>
        <w:rPr/>
      </w:pPr>
      <w:r>
        <w:rPr/>
        <w:t>Camber: Alside sidings and soffits meet all requirements for camber per ASTM D3679.</w:t>
      </w:r>
    </w:p>
    <w:p w:rsidR="ABFFABFF" w:rsidRDefault="ABFFABFF" w:rsidP="ABFFABFF">
      <w:pPr>
        <w:pStyle w:val="ARCATSubSub1"/>
        <w:numPr>
          <w:ilvl w:val="4"/>
          <w:numId w:val="1"/>
        </w:numPr>
        <w:rPr/>
      </w:pPr>
      <w:r>
        <w:rPr/>
        <w:t>Heat Shrinkage: Alside sidings and soffits meet all requirements for heat shrinkage per ASTM D3679.</w:t>
      </w:r>
    </w:p>
    <w:p w:rsidR="ABFFABFF" w:rsidRDefault="ABFFABFF" w:rsidP="ABFFABFF">
      <w:pPr>
        <w:pStyle w:val="ARCATSubSub1"/>
        <w:numPr>
          <w:ilvl w:val="4"/>
          <w:numId w:val="1"/>
        </w:numPr>
        <w:rPr/>
      </w:pPr>
      <w:r>
        <w:rPr/>
        <w:t>Impact Resistance: 60 in-lbf, per ASTM D4226, Procedure A, H.25.</w:t>
      </w:r>
    </w:p>
    <w:p w:rsidR="ABFFABFF" w:rsidRDefault="ABFFABFF" w:rsidP="ABFFABFF">
      <w:pPr>
        <w:pStyle w:val="ARCATSubSub1"/>
        <w:numPr>
          <w:ilvl w:val="4"/>
          <w:numId w:val="1"/>
        </w:numPr>
        <w:rPr/>
      </w:pPr>
      <w:r>
        <w:rPr/>
        <w:t>Weatherability: No surface or structural defects such as peeling, cracking, or chipping when tested per ASTM D3679.</w:t>
      </w:r>
    </w:p>
    <w:p w:rsidR="ABFFABFF" w:rsidRDefault="ABFFABFF" w:rsidP="ABFFABFF">
      <w:pPr>
        <w:pStyle w:val="ARCATSubSub1"/>
        <w:numPr>
          <w:ilvl w:val="4"/>
          <w:numId w:val="1"/>
        </w:numPr>
        <w:rPr/>
      </w:pPr>
      <w:r>
        <w:rPr/>
        <w:t>Coefficient of Linear Expansion: 3.05 by 10-5 in/in F, per ASTM D696.</w:t>
      </w:r>
    </w:p>
    <w:p w:rsidR="ABFFABFF" w:rsidRDefault="ABFFABFF" w:rsidP="ABFFABFF">
      <w:pPr>
        <w:pStyle w:val="ARCATSubSub1"/>
        <w:numPr>
          <w:ilvl w:val="4"/>
          <w:numId w:val="1"/>
        </w:numPr>
        <w:rPr/>
      </w:pPr>
      <w:r>
        <w:rPr/>
        <w:t>Gloss: Alside sidings and soffits meet all requirements.</w:t>
      </w:r>
    </w:p>
    <w:p w:rsidR="ABFFABFF" w:rsidRDefault="ABFFABFF" w:rsidP="ABFFABFF">
      <w:pPr>
        <w:pStyle w:val="ARCATSubSub1"/>
        <w:numPr>
          <w:ilvl w:val="4"/>
          <w:numId w:val="1"/>
        </w:numPr>
        <w:rPr/>
      </w:pPr>
      <w:r>
        <w:rPr/>
        <w:t>Surface Distortion: No distortion at 120 degrees F (40.5 degrees C), per ASTM D3679.</w:t>
      </w:r>
    </w:p>
    <w:p w:rsidR="ABFFABFF" w:rsidRDefault="ABFFABFF" w:rsidP="ABFFABFF">
      <w:pPr>
        <w:pStyle w:val="ARCATSubPara"/>
        <w:numPr>
          <w:ilvl w:val="3"/>
          <w:numId w:val="1"/>
        </w:numPr>
        <w:rPr/>
      </w:pPr>
      <w:r>
        <w:rPr/>
        <w:t>Interlock: Post-form style lock with positive interlock; both ends of panels factory cut and notched for overlap.</w:t>
      </w:r>
    </w:p>
    <w:p w:rsidR="ABFFABFF" w:rsidRDefault="ABFFABFF" w:rsidP="ABFFABFF">
      <w:pPr>
        <w:pStyle w:val="ARCATSubPara"/>
        <w:numPr>
          <w:ilvl w:val="3"/>
          <w:numId w:val="1"/>
        </w:numPr>
        <w:rPr/>
      </w:pPr>
      <w:r>
        <w:rPr/>
        <w:t>Nail Slots: Elongated 1-inch (25 mm) slots spaced approximately 1/4 inch (6 mm) apart in nailing hem to allow for expansion and contraction.</w:t>
      </w:r>
    </w:p>
    <w:p w:rsidR="ABFFABFF" w:rsidRDefault="ABFFABFF" w:rsidP="ABFFABFF">
      <w:pPr>
        <w:pStyle w:val="ARCATSubPara"/>
        <w:numPr>
          <w:ilvl w:val="3"/>
          <w:numId w:val="1"/>
        </w:numPr>
        <w:rPr/>
      </w:pPr>
      <w:r>
        <w:rPr/>
        <w:t>Weep Holes: Small holes under the bottom butt of siding panels to prevent vapor build-up and allow accumulated moisture to escape.</w:t>
      </w:r>
    </w:p>
    <w:p w:rsidR="ABFFABFF" w:rsidRDefault="ABFFABFF" w:rsidP="ABFFABFF">
      <w:pPr>
        <w:pStyle w:val="ARCATParagraph"/>
        <w:numPr>
          <w:ilvl w:val="2"/>
          <w:numId w:val="1"/>
        </w:numPr>
        <w:rPr/>
      </w:pPr>
      <w:r>
        <w:rPr/>
        <w:t>Polypropylene Siding Properties:</w:t>
      </w:r>
    </w:p>
    <w:p w:rsidR="ABFFABFF" w:rsidRDefault="ABFFABFF" w:rsidP="ABFFABFF">
      <w:pPr>
        <w:pStyle w:val="ARCATSubPara"/>
        <w:numPr>
          <w:ilvl w:val="3"/>
          <w:numId w:val="1"/>
        </w:numPr>
        <w:rPr/>
      </w:pPr>
      <w:r>
        <w:rPr/>
        <w:t>Tensile Strength: 2900 psi at yield, per ASTM D638.</w:t>
      </w:r>
    </w:p>
    <w:p w:rsidR="ABFFABFF" w:rsidRDefault="ABFFABFF" w:rsidP="ABFFABFF">
      <w:pPr>
        <w:pStyle w:val="ARCATSubPara"/>
        <w:numPr>
          <w:ilvl w:val="3"/>
          <w:numId w:val="1"/>
        </w:numPr>
        <w:rPr/>
      </w:pPr>
      <w:r>
        <w:rPr/>
        <w:t>Windload: 160 mph, per ASTM D5206.</w:t>
      </w:r>
    </w:p>
    <w:p w:rsidR="ABFFABFF" w:rsidRDefault="ABFFABFF" w:rsidP="ABFFABFF">
      <w:pPr>
        <w:pStyle w:val="ARCATSubPara"/>
        <w:numPr>
          <w:ilvl w:val="3"/>
          <w:numId w:val="1"/>
        </w:numPr>
        <w:rPr/>
      </w:pPr>
      <w:r>
        <w:rPr/>
        <w:t>Flexural Modulus: 190,000 psi, per ASTM D790.</w:t>
      </w:r>
    </w:p>
    <w:p w:rsidR="ABFFABFF" w:rsidRDefault="ABFFABFF" w:rsidP="ABFFABFF">
      <w:pPr>
        <w:pStyle w:val="ARCATSubPara"/>
        <w:numPr>
          <w:ilvl w:val="3"/>
          <w:numId w:val="1"/>
        </w:numPr>
        <w:rPr/>
      </w:pPr>
      <w:r>
        <w:rPr/>
        <w:t>Flexural Strength: 4,800 psi, per ASTM D790.</w:t>
      </w:r>
    </w:p>
    <w:p w:rsidR="ABFFABFF" w:rsidRDefault="ABFFABFF" w:rsidP="ABFFABFF">
      <w:pPr>
        <w:pStyle w:val="ARCATSubPara"/>
        <w:numPr>
          <w:ilvl w:val="3"/>
          <w:numId w:val="1"/>
        </w:numPr>
        <w:rPr/>
      </w:pPr>
      <w:r>
        <w:rPr/>
        <w:t>Notched Izod Impact: 2.0 ft-lbs/in at 23 degrees C, per ASTM D256.</w:t>
      </w:r>
    </w:p>
    <w:p w:rsidR="ABFFABFF" w:rsidRDefault="ABFFABFF" w:rsidP="ABFFABFF">
      <w:pPr>
        <w:pStyle w:val="ARCATSubPara"/>
        <w:numPr>
          <w:ilvl w:val="3"/>
          <w:numId w:val="1"/>
        </w:numPr>
        <w:rPr/>
      </w:pPr>
      <w:r>
        <w:rPr/>
        <w:t>Gardner Impact: 180 in-lbs at 23 degrees C, per ASTM D5420.</w:t>
      </w:r>
    </w:p>
    <w:p w:rsidR="ABFFABFF" w:rsidRDefault="ABFFABFF" w:rsidP="ABFFABFF">
      <w:pPr>
        <w:pStyle w:val="ARCATSubPara"/>
        <w:numPr>
          <w:ilvl w:val="3"/>
          <w:numId w:val="1"/>
        </w:numPr>
        <w:rPr/>
      </w:pPr>
      <w:r>
        <w:rPr/>
        <w:t>Burn Rate: Horizontal Burn Classified 11.66 mm per minute, per ASTM D635.</w:t>
      </w:r>
    </w:p>
    <w:p w:rsidR="ABFFABFF" w:rsidRDefault="ABFFABFF" w:rsidP="ABFFABFF">
      <w:pPr>
        <w:pStyle w:val="ARCATSubPara"/>
        <w:numPr>
          <w:ilvl w:val="3"/>
          <w:numId w:val="1"/>
        </w:numPr>
        <w:rPr/>
      </w:pPr>
      <w:r>
        <w:rPr/>
        <w:t>Optical Density of Smoke: 240.4, per ASTM E662.</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Vinyl Siding: Charter Oak Double 4-1/2 inch (114 mm) XL Grain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XL Grain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XL Matte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clapboard.</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Siding. Double 6 inch (152 mm) clapboard.</w:t>
      </w:r>
    </w:p>
    <w:p w:rsidR="ABFFABFF" w:rsidRDefault="ABFFABFF" w:rsidP="ABFFABFF">
      <w:pPr>
        <w:pStyle w:val="ARCATSubPara"/>
        <w:numPr>
          <w:ilvl w:val="3"/>
          <w:numId w:val="1"/>
        </w:numPr>
        <w:rPr/>
      </w:pPr>
      <w:r>
        <w:rPr/>
        <w:t>6 inch (152 mm) clapboard profile.</w:t>
      </w:r>
    </w:p>
    <w:p w:rsidR="ABFFABFF" w:rsidRDefault="ABFFABFF" w:rsidP="ABFFABFF">
      <w:pPr>
        <w:pStyle w:val="ARCATSubPara"/>
        <w:numPr>
          <w:ilvl w:val="3"/>
          <w:numId w:val="1"/>
        </w:numPr>
        <w:rPr/>
      </w:pPr>
      <w:r>
        <w:rPr/>
        <w:t>Each 12 inch (305 mm) wide horizontal siding panel nominally configured as two 6 inch (152 mm) panels in clapboard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Double 5 inch (152 mm) dutch lap.</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 inch (254 mm) wide horizontal siding panel nominally configured as two 5 inch (127 mm) panels in dutch lap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Board and Batten 7 inch (178 mm) vertical siding.</w:t>
      </w:r>
    </w:p>
    <w:p w:rsidR="ABFFABFF" w:rsidRDefault="ABFFABFF" w:rsidP="ABFFABFF">
      <w:pPr>
        <w:pStyle w:val="ARCATSubPara"/>
        <w:numPr>
          <w:ilvl w:val="3"/>
          <w:numId w:val="1"/>
        </w:numPr>
        <w:rPr/>
      </w:pPr>
      <w:r>
        <w:rPr/>
        <w:t>Length: 10 feet (3.048 m).</w:t>
      </w:r>
    </w:p>
    <w:p w:rsidR="ABFFABFF" w:rsidRDefault="ABFFABFF" w:rsidP="ABFFABFF">
      <w:pPr>
        <w:pStyle w:val="ARCATSubPara"/>
        <w:numPr>
          <w:ilvl w:val="3"/>
          <w:numId w:val="1"/>
        </w:numPr>
        <w:rPr/>
      </w:pPr>
      <w:r>
        <w:rPr/>
        <w:t>Width: 7 inches (178 mm); configured as 5-1/2 inch (140 mm) board width and 1-1/2 inch (38 mm) batten width, 1/2 inch (13 mm) height</w:t>
      </w:r>
    </w:p>
    <w:p w:rsidR="ABFFABFF" w:rsidRDefault="ABFFABFF" w:rsidP="ABFFABFF">
      <w:pPr>
        <w:pStyle w:val="ARCATSubPara"/>
        <w:numPr>
          <w:ilvl w:val="3"/>
          <w:numId w:val="1"/>
        </w:numPr>
        <w:rPr/>
      </w:pPr>
      <w:r>
        <w:rPr/>
        <w:t>Thickness: 0.048 inch (1.22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Williamsport Colonial 6-1/2 inch (165 mm) Beaded Brand.</w:t>
      </w:r>
    </w:p>
    <w:p w:rsidR="ABFFABFF" w:rsidRDefault="ABFFABFF" w:rsidP="ABFFABFF">
      <w:pPr>
        <w:pStyle w:val="ARCATSubPara"/>
        <w:numPr>
          <w:ilvl w:val="3"/>
          <w:numId w:val="1"/>
        </w:numPr>
        <w:rPr/>
      </w:pPr>
      <w:r>
        <w:rPr/>
        <w:t>6-1/2 inch (165 mm) beaded profile.</w:t>
      </w:r>
    </w:p>
    <w:p w:rsidR="ABFFABFF" w:rsidRDefault="ABFFABFF" w:rsidP="ABFFABFF">
      <w:pPr>
        <w:pStyle w:val="ARCATSubPara"/>
        <w:numPr>
          <w:ilvl w:val="3"/>
          <w:numId w:val="1"/>
        </w:numPr>
        <w:rPr/>
      </w:pPr>
      <w:r>
        <w:rPr/>
        <w:t>Each 6-1/2-inch (165 mm) wide horizontal siding panel nominally configured as one panel in the beaded style with 3/4 inch (19 mm) butt height.</w:t>
      </w:r>
    </w:p>
    <w:p w:rsidR="ABFFABFF" w:rsidRDefault="ABFFABFF" w:rsidP="ABFFABFF">
      <w:pPr>
        <w:pStyle w:val="ARCATSubPara"/>
        <w:numPr>
          <w:ilvl w:val="3"/>
          <w:numId w:val="1"/>
        </w:numPr>
        <w:rPr/>
      </w:pPr>
      <w:r>
        <w:rPr/>
        <w:t>Length: 12 feet 4 inches (3.759 m).</w:t>
      </w:r>
    </w:p>
    <w:p w:rsidR="ABFFABFF" w:rsidRDefault="ABFFABFF" w:rsidP="ABFFABFF">
      <w:pPr>
        <w:pStyle w:val="ARCATSubPara"/>
        <w:numPr>
          <w:ilvl w:val="3"/>
          <w:numId w:val="1"/>
        </w:numPr>
        <w:rPr/>
      </w:pPr>
      <w:r>
        <w:rPr/>
        <w:t>Width: 6-1/2 inches (165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Brighton Beaded 6-1/2 inch (165 mm) Beaded Brand.</w:t>
      </w:r>
    </w:p>
    <w:p w:rsidR="ABFFABFF" w:rsidRDefault="ABFFABFF" w:rsidP="ABFFABFF">
      <w:pPr>
        <w:pStyle w:val="ARCATSubPara"/>
        <w:numPr>
          <w:ilvl w:val="3"/>
          <w:numId w:val="1"/>
        </w:numPr>
        <w:rPr/>
      </w:pPr>
      <w:r>
        <w:rPr/>
        <w:t>6-1/2 inch (165 mm) beaded profile.</w:t>
      </w:r>
    </w:p>
    <w:p w:rsidR="ABFFABFF" w:rsidRDefault="ABFFABFF" w:rsidP="ABFFABFF">
      <w:pPr>
        <w:pStyle w:val="ARCATSubPara"/>
        <w:numPr>
          <w:ilvl w:val="3"/>
          <w:numId w:val="1"/>
        </w:numPr>
        <w:rPr/>
      </w:pPr>
      <w:r>
        <w:rPr/>
        <w:t>Each 6-1/2-inch (165 mm) wide horizontal siding panel nominally configured as one panel in the beaded style with 3/4 inch (19 mm) butt height.</w:t>
      </w:r>
    </w:p>
    <w:p w:rsidR="ABFFABFF" w:rsidRDefault="ABFFABFF" w:rsidP="ABFFABFF">
      <w:pPr>
        <w:pStyle w:val="ARCATSubPara"/>
        <w:numPr>
          <w:ilvl w:val="3"/>
          <w:numId w:val="1"/>
        </w:numPr>
        <w:rPr/>
      </w:pPr>
      <w:r>
        <w:rPr/>
        <w:t>Length: 12 feet 4 inches (3.759 m).</w:t>
      </w:r>
    </w:p>
    <w:p w:rsidR="ABFFABFF" w:rsidRDefault="ABFFABFF" w:rsidP="ABFFABFF">
      <w:pPr>
        <w:pStyle w:val="ARCATSubPara"/>
        <w:numPr>
          <w:ilvl w:val="3"/>
          <w:numId w:val="1"/>
        </w:numPr>
        <w:rPr/>
      </w:pPr>
      <w:r>
        <w:rPr/>
        <w:t>Width: 6-1/2 inches (165 mm).</w:t>
      </w:r>
    </w:p>
    <w:p w:rsidR="ABFFABFF" w:rsidRDefault="ABFFABFF" w:rsidP="ABFFABFF">
      <w:pPr>
        <w:pStyle w:val="ARCATSubPara"/>
        <w:numPr>
          <w:ilvl w:val="3"/>
          <w:numId w:val="1"/>
        </w:numPr>
        <w:rPr/>
      </w:pPr>
      <w:r>
        <w:rPr/>
        <w:t>Thickness: 0.042 inch (1.12 mm).</w:t>
      </w:r>
    </w:p>
    <w:p w:rsidR="ABFFABFF" w:rsidRDefault="ABFFABFF" w:rsidP="ABFFABFF">
      <w:pPr>
        <w:pStyle w:val="ARCATSubPara"/>
        <w:numPr>
          <w:ilvl w:val="3"/>
          <w:numId w:val="1"/>
        </w:numPr>
        <w:rPr/>
      </w:pPr>
      <w:r>
        <w:rPr/>
        <w:t>Texture: Brushed.</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clapboard.</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10-inch (254 mm) wide horizontal siding panel nominally configured as two 5 inch (127 mm) panels in the clapboard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10-inch (254 mm) wide horizontal siding panel nominally configured as two 5 inch (127 mm) panels in the dutch lap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clapboard.</w:t>
      </w:r>
    </w:p>
    <w:p w:rsidR="ABFFABFF" w:rsidRDefault="ABFFABFF" w:rsidP="ABFFABFF">
      <w:pPr>
        <w:pStyle w:val="ARCATSubPara"/>
        <w:numPr>
          <w:ilvl w:val="3"/>
          <w:numId w:val="1"/>
        </w:numPr>
        <w:rPr/>
      </w:pPr>
      <w:r>
        <w:rPr/>
        <w:t>4 inch (102 mm) clapboard profile.</w:t>
      </w:r>
    </w:p>
    <w:p w:rsidR="ABFFABFF" w:rsidRDefault="ABFFABFF" w:rsidP="ABFFABFF">
      <w:pPr>
        <w:pStyle w:val="ARCATSubPara"/>
        <w:numPr>
          <w:ilvl w:val="3"/>
          <w:numId w:val="1"/>
        </w:numPr>
        <w:rPr/>
      </w:pPr>
      <w:r>
        <w:rPr/>
        <w:t>Each 8-inch (204 mm) wide horizontal siding panel nominally configured as two 4 inch (102 mm) panels in the clapboard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clapboard.</w:t>
      </w:r>
    </w:p>
    <w:p w:rsidR="ABFFABFF" w:rsidRDefault="ABFFABFF" w:rsidP="ABFFABFF">
      <w:pPr>
        <w:pStyle w:val="ARCATSubPara"/>
        <w:numPr>
          <w:ilvl w:val="3"/>
          <w:numId w:val="1"/>
        </w:numPr>
        <w:rPr/>
      </w:pPr>
      <w:r>
        <w:rPr/>
        <w:t>4 inch (102 mm)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clapboard.</w:t>
      </w:r>
    </w:p>
    <w:p w:rsidR="ABFFABFF" w:rsidRDefault="ABFFABFF" w:rsidP="ABFFABFF">
      <w:pPr>
        <w:pStyle w:val="ARCATSubPara"/>
        <w:numPr>
          <w:ilvl w:val="3"/>
          <w:numId w:val="1"/>
        </w:numPr>
        <w:rPr/>
      </w:pPr>
      <w:r>
        <w:rPr/>
        <w:t>5 inch (127 mm) profile.</w:t>
      </w:r>
    </w:p>
    <w:p w:rsidR="ABFFABFF" w:rsidRDefault="ABFFABFF" w:rsidP="ABFFABFF">
      <w:pPr>
        <w:pStyle w:val="ARCATSubPara"/>
        <w:numPr>
          <w:ilvl w:val="3"/>
          <w:numId w:val="1"/>
        </w:numPr>
        <w:rPr/>
      </w:pPr>
      <w:r>
        <w:rPr/>
        <w:t>Each 10 inch (254 mm) wide horizontal siding panel nominally configured as two 5 inch (127 mm) panels in the clapboard style. 1/2 inch (13 mm) field butt height.</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 inch (254 mm) wide horizontal siding panel nominally configured as two 5 inch (127 mm) panels in the dutch lap style.</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1/2 inch (13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7 inch (178 mm) Shake.</w:t>
      </w:r>
    </w:p>
    <w:p w:rsidR="ABFFABFF" w:rsidRDefault="ABFFABFF" w:rsidP="ABFFABFF">
      <w:pPr>
        <w:pStyle w:val="ARCATSubPara"/>
        <w:numPr>
          <w:ilvl w:val="3"/>
          <w:numId w:val="1"/>
        </w:numPr>
        <w:rPr/>
      </w:pPr>
      <w:r>
        <w:rPr/>
        <w:t>Length: 60-3/4 inches (1543 mm).</w:t>
      </w:r>
    </w:p>
    <w:p w:rsidR="ABFFABFF" w:rsidRDefault="ABFFABFF" w:rsidP="ABFFABFF">
      <w:pPr>
        <w:pStyle w:val="ARCATSubPara"/>
        <w:numPr>
          <w:ilvl w:val="3"/>
          <w:numId w:val="1"/>
        </w:numPr>
        <w:rPr/>
      </w:pPr>
      <w:r>
        <w:rPr/>
        <w:t>Width: 7 inches (178 mm) exposure.</w:t>
      </w:r>
    </w:p>
    <w:p w:rsidR="ABFFABFF" w:rsidRDefault="ABFFABFF" w:rsidP="ABFFABFF">
      <w:pPr>
        <w:pStyle w:val="ARCATSubPara"/>
        <w:numPr>
          <w:ilvl w:val="3"/>
          <w:numId w:val="1"/>
        </w:numPr>
        <w:rPr/>
      </w:pPr>
      <w:r>
        <w:rPr/>
        <w:t>Double rolled over nail hem. 3/4 inch (19 mm) nominal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 (178 mm) Shakes Outside Corner Post.</w:t>
      </w:r>
    </w:p>
    <w:p w:rsidR="ABFFABFF" w:rsidRDefault="ABFFABFF" w:rsidP="ABFFABFF">
      <w:pPr>
        <w:pStyle w:val="ARCATSubPara"/>
        <w:numPr>
          <w:ilvl w:val="3"/>
          <w:numId w:val="1"/>
        </w:numPr>
        <w:rPr/>
      </w:pPr>
      <w:r>
        <w:rPr/>
        <w:t>Length: 56 inches (1422 mm). Double rolled over nail hem.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10 inches (254 mm) Staggered Shake.</w:t>
      </w:r>
    </w:p>
    <w:p w:rsidR="ABFFABFF" w:rsidRDefault="ABFFABFF" w:rsidP="ABFFABFF">
      <w:pPr>
        <w:pStyle w:val="ARCATSubPara"/>
        <w:numPr>
          <w:ilvl w:val="3"/>
          <w:numId w:val="1"/>
        </w:numPr>
        <w:rPr/>
      </w:pPr>
      <w:r>
        <w:rPr/>
        <w:t>Length: 62-1/2 inches (1587 mm). Double thick rolled over nail hem.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 inch (25 mm).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10 inches (254 mm) Staggered Shakes Outside Corner Post.</w:t>
      </w:r>
    </w:p>
    <w:p w:rsidR="ABFFABFF" w:rsidRDefault="ABFFABFF" w:rsidP="ABFFABFF">
      <w:pPr>
        <w:pStyle w:val="ARCATSubPara"/>
        <w:numPr>
          <w:ilvl w:val="3"/>
          <w:numId w:val="1"/>
        </w:numPr>
        <w:rPr/>
      </w:pPr>
      <w:r>
        <w:rPr/>
        <w:t>Length: 60 inches (1524 mm). Double thick rolled over nail hem.</w:t>
      </w:r>
    </w:p>
    <w:p w:rsidR="ABFFABFF" w:rsidRDefault="ABFFABFF" w:rsidP="ABFFABFF">
      <w:pPr>
        <w:pStyle w:val="ARCATSubPara"/>
        <w:numPr>
          <w:ilvl w:val="3"/>
          <w:numId w:val="1"/>
        </w:numPr>
        <w:rPr/>
      </w:pPr>
      <w:r>
        <w:rPr/>
        <w:t>Texture: Deep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7 inches (178 mm) Perfection Shingles.</w:t>
      </w:r>
    </w:p>
    <w:p w:rsidR="ABFFABFF" w:rsidRDefault="ABFFABFF" w:rsidP="ABFFABFF">
      <w:pPr>
        <w:pStyle w:val="ARCATSubPara"/>
        <w:numPr>
          <w:ilvl w:val="3"/>
          <w:numId w:val="1"/>
        </w:numPr>
        <w:rPr/>
      </w:pPr>
      <w:r>
        <w:rPr/>
        <w:t>Length: 60-3/4 inches (1543 mm). Double thick rolled over nail hem.</w:t>
      </w:r>
    </w:p>
    <w:p w:rsidR="ABFFABFF" w:rsidRDefault="ABFFABFF" w:rsidP="ABFFABFF">
      <w:pPr>
        <w:pStyle w:val="ARCATSubPara"/>
        <w:numPr>
          <w:ilvl w:val="3"/>
          <w:numId w:val="1"/>
        </w:numPr>
        <w:rPr/>
      </w:pPr>
      <w:r>
        <w:rPr/>
        <w:t>Width: 7 inches (178 mm).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inches (178 mm) Perfection Outside Corner Post.</w:t>
      </w:r>
    </w:p>
    <w:p w:rsidR="ABFFABFF" w:rsidRDefault="ABFFABFF" w:rsidP="ABFFABFF">
      <w:pPr>
        <w:pStyle w:val="ARCATSubPara"/>
        <w:numPr>
          <w:ilvl w:val="3"/>
          <w:numId w:val="1"/>
        </w:numPr>
        <w:rPr/>
      </w:pPr>
      <w:r>
        <w:rPr/>
        <w:t>Length: 56 inches (1422 mm). Double thick rolled over nail hem.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6 inch (152 mm) Scallop.</w:t>
      </w:r>
    </w:p>
    <w:p w:rsidR="ABFFABFF" w:rsidRDefault="ABFFABFF" w:rsidP="ABFFABFF">
      <w:pPr>
        <w:pStyle w:val="ARCATSubPara"/>
        <w:numPr>
          <w:ilvl w:val="3"/>
          <w:numId w:val="1"/>
        </w:numPr>
        <w:rPr/>
      </w:pPr>
      <w:r>
        <w:rPr/>
        <w:t>Length: 60 inches (1524 mm).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Texture: Cedar grain.</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Scallops PVC Starter Strip.</w:t>
      </w:r>
    </w:p>
    <w:p w:rsidR="ABFFABFF" w:rsidRDefault="ABFFABFF" w:rsidP="ABFFABFF">
      <w:pPr>
        <w:pStyle w:val="ARCATSubPara"/>
        <w:numPr>
          <w:ilvl w:val="3"/>
          <w:numId w:val="1"/>
        </w:numPr>
        <w:rPr/>
      </w:pPr>
      <w:r>
        <w:rPr/>
        <w:t>Length: 60 inches (1524 mm).</w:t>
      </w:r>
    </w:p>
    <w:p w:rsidR="ABFFABFF" w:rsidRDefault="ABFFABFF" w:rsidP="ABFFABFF">
      <w:pPr>
        <w:pStyle w:val="ARCATParagraph"/>
        <w:numPr>
          <w:ilvl w:val="2"/>
          <w:numId w:val="1"/>
        </w:numPr>
        <w:rPr/>
      </w:pPr>
      <w:r>
        <w:rPr/>
        <w:t>Polypropylene Siding: Pelican Bay Single 15.86 inch (403 mm) Traditional Shake Corner Post.</w:t>
      </w:r>
    </w:p>
    <w:p w:rsidR="ABFFABFF" w:rsidRDefault="ABFFABFF" w:rsidP="ABFFABFF">
      <w:pPr>
        <w:pStyle w:val="ARCATSubPara"/>
        <w:numPr>
          <w:ilvl w:val="3"/>
          <w:numId w:val="1"/>
        </w:numPr>
        <w:rPr/>
      </w:pPr>
      <w:r>
        <w:rPr/>
        <w:t>Panel Length: 15.86 inch (403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9 inch One Hand Split Shake.</w:t>
      </w:r>
    </w:p>
    <w:p w:rsidR="ABFFABFF" w:rsidRDefault="ABFFABFF" w:rsidP="ABFFABFF">
      <w:pPr>
        <w:pStyle w:val="ARCATSubPara"/>
        <w:numPr>
          <w:ilvl w:val="3"/>
          <w:numId w:val="1"/>
        </w:numPr>
        <w:rPr/>
      </w:pPr>
      <w:r>
        <w:rPr/>
        <w:t>9 inches deep cedar shake. Staggered edge bottom.</w:t>
      </w:r>
    </w:p>
    <w:p w:rsidR="ABFFABFF" w:rsidRDefault="ABFFABFF" w:rsidP="ABFFABFF">
      <w:pPr>
        <w:pStyle w:val="ARCATSubPara"/>
        <w:numPr>
          <w:ilvl w:val="3"/>
          <w:numId w:val="1"/>
        </w:numPr>
        <w:rPr/>
      </w:pPr>
      <w:r>
        <w:rPr/>
        <w:t>Each panel nominally configured with 5/8 inch (16 mm)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Length: 75-1/2 inches (1918 mm).</w:t>
      </w:r>
    </w:p>
    <w:p w:rsidR="ABFFABFF" w:rsidRDefault="ABFFABFF" w:rsidP="ABFFABFF">
      <w:pPr>
        <w:pStyle w:val="ARCATSubPara"/>
        <w:numPr>
          <w:ilvl w:val="3"/>
          <w:numId w:val="1"/>
        </w:numPr>
        <w:rPr/>
      </w:pPr>
      <w:r>
        <w:rPr/>
        <w:t>Thickness: .100 inch (2.54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Single 20.18 inch (512.6 mm) Hand Split Shake Corner Post.</w:t>
      </w:r>
    </w:p>
    <w:p w:rsidR="ABFFABFF" w:rsidRDefault="ABFFABFF" w:rsidP="ABFFABFF">
      <w:pPr>
        <w:pStyle w:val="ARCATSubPara"/>
        <w:numPr>
          <w:ilvl w:val="3"/>
          <w:numId w:val="1"/>
        </w:numPr>
        <w:rPr/>
      </w:pPr>
      <w:r>
        <w:rPr/>
        <w:t>Panel Length: 20.18 inch (512.6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Accent Panel: Pelican Bay 6-1/4 inch (159 mm) One Scallops.</w:t>
      </w:r>
    </w:p>
    <w:p w:rsidR="ABFFABFF" w:rsidRDefault="ABFFABFF" w:rsidP="ABFFABFF">
      <w:pPr>
        <w:pStyle w:val="ARCATSubPara"/>
        <w:numPr>
          <w:ilvl w:val="3"/>
          <w:numId w:val="1"/>
        </w:numPr>
        <w:rPr/>
      </w:pPr>
      <w:r>
        <w:rPr/>
        <w:t>6-1/4 inches (159 mm) exposed scallop; 9 inch (229 mm) panel.</w:t>
      </w:r>
    </w:p>
    <w:p w:rsidR="ABFFABFF" w:rsidRDefault="ABFFABFF" w:rsidP="ABFFABFF">
      <w:pPr>
        <w:pStyle w:val="ARCATSubPara"/>
        <w:numPr>
          <w:ilvl w:val="3"/>
          <w:numId w:val="1"/>
        </w:numPr>
        <w:rPr/>
      </w:pPr>
      <w:r>
        <w:rPr/>
        <w:t>Each panel nominally configured with 1/2 inch (13 mm) nominal field butt height.</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Length: 76.86 inches (1952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One Double 5 inch (127 mm) Cape Cod Shingles.</w:t>
      </w:r>
    </w:p>
    <w:p w:rsidR="ABFFABFF" w:rsidRDefault="ABFFABFF" w:rsidP="ABFFABFF">
      <w:pPr>
        <w:pStyle w:val="ARCATSubPara"/>
        <w:numPr>
          <w:ilvl w:val="3"/>
          <w:numId w:val="1"/>
        </w:numPr>
        <w:rPr/>
      </w:pPr>
      <w:r>
        <w:rPr/>
        <w:t>Length: 67.33 inches (1710 mm).</w:t>
      </w:r>
    </w:p>
    <w:p w:rsidR="ABFFABFF" w:rsidRDefault="ABFFABFF" w:rsidP="ABFFABFF">
      <w:pPr>
        <w:pStyle w:val="ARCATSubPara"/>
        <w:numPr>
          <w:ilvl w:val="3"/>
          <w:numId w:val="1"/>
        </w:numPr>
        <w:rPr/>
      </w:pPr>
      <w:r>
        <w:rPr/>
        <w:t>Milled cedar grain texture with double thick rolled over nail hem.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Texture: Natural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Article"/>
        <w:numPr>
          <w:ilvl w:val="1"/>
          <w:numId w:val="1"/>
        </w:numPr>
        <w:rPr/>
      </w:pPr>
      <w:r>
        <w:rPr/>
        <w:t>SOFFIT</w:t>
      </w:r>
    </w:p>
    <w:p>
      <w:pPr>
        <w:pStyle w:val="ARCATnote"/>
        <w:rPr/>
      </w:pPr>
      <w:r>
        <w:rPr/>
        <w:t>** NOTE TO SPECIFIER ** Select soffits from the paragraphs below. Delete those not required.</w:t>
      </w:r>
    </w:p>
    <w:p w:rsidR="ABFFABFF" w:rsidRDefault="ABFFABFF" w:rsidP="ABFFABFF">
      <w:pPr>
        <w:pStyle w:val="ARCATParagraph"/>
        <w:numPr>
          <w:ilvl w:val="2"/>
          <w:numId w:val="1"/>
        </w:numPr>
        <w:rPr/>
      </w:pPr>
      <w:r>
        <w:rPr/>
        <w:t>Vinyl Soffit: Greenbriar Beaded Soffit.</w:t>
      </w:r>
    </w:p>
    <w:p w:rsidR="ABFFABFF" w:rsidRDefault="ABFFABFF" w:rsidP="ABFFABFF">
      <w:pPr>
        <w:pStyle w:val="ARCATSubPara"/>
        <w:numPr>
          <w:ilvl w:val="3"/>
          <w:numId w:val="1"/>
        </w:numPr>
        <w:rPr/>
      </w:pPr>
      <w:r>
        <w:rPr/>
        <w:t>Each 8 inch (203 mm) wide panel nominally configured as two 4 inch (102 mm) panels with an accent bead and 5/8 inch (16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2.8 sq. inch (18 sq. cm) net free area per lineal foot.</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Triple 2-1/2 inch (63 mm) exposure.</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Charter Oak Triple 3.33 inch (85 mm) invisibly vented, reinforced soffit.</w:t>
      </w:r>
    </w:p>
    <w:p w:rsidR="ABFFABFF" w:rsidRDefault="ABFFABFF" w:rsidP="ABFFABFF">
      <w:pPr>
        <w:pStyle w:val="ARCATSubPara"/>
        <w:numPr>
          <w:ilvl w:val="3"/>
          <w:numId w:val="1"/>
        </w:numPr>
        <w:rPr/>
      </w:pPr>
      <w:r>
        <w:rPr/>
        <w:t>Each 10 inch (254 mm) wide panel nominally configured as three 3.33 inch (85 mm) panels with 3/4 inch (19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3.2 sq. inch (20.6 sq. cm) net free area per lineal foot.</w:t>
      </w:r>
    </w:p>
    <w:p w:rsidR="ABFFABFF" w:rsidRDefault="ABFFABFF" w:rsidP="ABFFABFF">
      <w:pPr>
        <w:pStyle w:val="ARCATSubPara"/>
        <w:numPr>
          <w:ilvl w:val="3"/>
          <w:numId w:val="1"/>
        </w:numPr>
        <w:rPr/>
      </w:pPr>
      <w:r>
        <w:rPr/>
        <w:t>Tri Beam panel reinforcement system.</w:t>
      </w:r>
    </w:p>
    <w:p w:rsidR="ABFFABFF" w:rsidRDefault="ABFFABFF" w:rsidP="ABFFABFF">
      <w:pPr>
        <w:pStyle w:val="ARCATSubPara"/>
        <w:numPr>
          <w:ilvl w:val="3"/>
          <w:numId w:val="1"/>
        </w:numPr>
        <w:rPr/>
      </w:pPr>
      <w:r>
        <w:rPr/>
        <w:t>Length: 12 feet 0 inches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Black 70.</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Alliance Triple 4 inch (102 mm) V-Grooved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(45.2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wood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Double 5 inch Punches Soffit.</w:t>
      </w:r>
    </w:p>
    <w:p w:rsidR="ABFFABFF" w:rsidRDefault="ABFFABFF" w:rsidP="ABFFABFF">
      <w:pPr>
        <w:pStyle w:val="ARCATSubPara"/>
        <w:numPr>
          <w:ilvl w:val="3"/>
          <w:numId w:val="1"/>
        </w:numPr>
        <w:rPr/>
      </w:pPr>
      <w:r>
        <w:rPr/>
        <w:t>Each 10 inch (2545 mm) wide panel nominally configured as two 5 inch (127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5.3 sq. inch (34.2 sq cm) net free area per linear foot.</w:t>
      </w:r>
    </w:p>
    <w:p w:rsidR="ABFFABFF" w:rsidRDefault="ABFFABFF" w:rsidP="ABFFABFF">
      <w:pPr>
        <w:pStyle w:val="ARCATSubPara"/>
        <w:numPr>
          <w:ilvl w:val="3"/>
          <w:numId w:val="1"/>
        </w:numPr>
        <w:rPr/>
      </w:pPr>
      <w:r>
        <w:rPr/>
        <w:t>Length :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2-T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Natural wood grain.</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Paragraph"/>
        <w:numPr>
          <w:ilvl w:val="2"/>
          <w:numId w:val="1"/>
        </w:numPr>
        <w:rPr/>
      </w:pPr>
      <w:r>
        <w:rPr/>
        <w:t>Vinyl Soffit: Fairweather Soffit:</w:t>
      </w:r>
    </w:p>
    <w:p w:rsidR="ABFFABFF" w:rsidRDefault="ABFFABFF" w:rsidP="ABFFABFF">
      <w:pPr>
        <w:pStyle w:val="ARCATSubPara"/>
        <w:numPr>
          <w:ilvl w:val="3"/>
          <w:numId w:val="1"/>
        </w:numPr>
        <w:rPr/>
      </w:pPr>
      <w:r>
        <w:rPr/>
        <w:t>Each 12-inch (305 mm) wide panel nominally configured as three 4 inch (102 mm) panels.</w:t>
      </w:r>
    </w:p>
    <w:p>
      <w:pPr>
        <w:pStyle w:val="ARCATnote"/>
        <w:rPr/>
      </w:pPr>
      <w:r>
        <w:rPr/>
        <w:t>** NOTE TO SPECIFIER ** Delete panel option not required.</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7.1 sq. inch (45.8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Brushed.</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Vinyl Installation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Wide Pocket Accessories:</w:t>
      </w:r>
    </w:p>
    <w:p w:rsidR="ABFFABFF" w:rsidRDefault="ABFFABFF" w:rsidP="ABFFABFF">
      <w:pPr>
        <w:pStyle w:val="ARCATSubPara"/>
        <w:numPr>
          <w:ilvl w:val="3"/>
          <w:numId w:val="1"/>
        </w:numPr>
        <w:rPr/>
      </w:pPr>
      <w:r>
        <w:rPr/>
        <w:t>Traditional outside corner post with foam insert.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Inside Corner Post.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J-Channel.1-1/2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Cast Iron CI</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Espresso DE</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Flagship Brown Z6</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Laghuna Blue LU</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Riviera Dusk 6F</w:t>
      </w:r>
    </w:p>
    <w:p w:rsidR="ABFFABFF" w:rsidRDefault="ABFFABFF" w:rsidP="ABFFABFF">
      <w:pPr>
        <w:pStyle w:val="ARCATSubSub1"/>
        <w:numPr>
          <w:ilvl w:val="4"/>
          <w:numId w:val="1"/>
        </w:numPr>
        <w:rPr/>
      </w:pPr>
      <w:r>
        <w:rPr/>
        <w:t>Color: Rustic Timber Z8</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 Color: Glacial White.</w:t>
      </w:r>
    </w:p>
    <w:p w:rsidR="ABFFABFF" w:rsidRDefault="ABFFABFF" w:rsidP="ABFFABFF">
      <w:pPr>
        <w:pStyle w:val="ARCATSubPara"/>
        <w:numPr>
          <w:ilvl w:val="3"/>
          <w:numId w:val="1"/>
        </w:numPr>
        <w:rPr/>
      </w:pPr>
      <w:r>
        <w:rPr/>
        <w:t>3 inch (76 mm) Beaded Corner Starter. Color: Glacial White.</w:t>
      </w:r>
    </w:p>
    <w:p w:rsidR="ABFFABFF" w:rsidRDefault="ABFFABFF" w:rsidP="ABFFABFF">
      <w:pPr>
        <w:pStyle w:val="ARCATSubPara"/>
        <w:numPr>
          <w:ilvl w:val="3"/>
          <w:numId w:val="1"/>
        </w:numPr>
        <w:rPr/>
      </w:pPr>
      <w:r>
        <w:rPr/>
        <w:t>2 Piece J-Channel - Receiver Piece.</w:t>
      </w:r>
    </w:p>
    <w:p>
      <w:pPr>
        <w:pStyle w:val="ARCATnote"/>
        <w:rPr/>
      </w:pPr>
      <w:r>
        <w:rPr/>
        <w:t>** NOTE TO SPECIFIER ** Delete color option not required.</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2 Piece J-Channel - 1-1/2 inch (38 mm) Cover Piece.</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Q7.</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Flexible J-Channel - 1-1/4 inch (32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Flexible J-Channel - 1-1/2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Prodigy Starter.</w:t>
      </w:r>
    </w:p>
    <w:p>
      <w:pPr>
        <w:pStyle w:val="ARCATnote"/>
        <w:rPr/>
      </w:pPr>
      <w:r>
        <w:rPr/>
        <w:t>** NOTE TO SPECIFIER ** Delete color options not required.</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Vintage Wicker 3A.</w:t>
      </w:r>
    </w:p>
    <w:p>
      <w:pPr>
        <w:pStyle w:val="ARCATnote"/>
        <w:rPr/>
      </w:pPr>
      <w:r>
        <w:rPr/>
        <w:t>** NOTE TO SPECIFIER ** For additional architectural detail select Trimworks decorative accessories as required from the following paragraphs. Delete the paragraphs not required.</w:t>
      </w:r>
    </w:p>
    <w:p w:rsidR="ABFFABFF" w:rsidRDefault="ABFFABFF" w:rsidP="ABFFABFF">
      <w:pPr>
        <w:pStyle w:val="ARCATParagraph"/>
        <w:numPr>
          <w:ilvl w:val="2"/>
          <w:numId w:val="1"/>
        </w:numPr>
        <w:rPr/>
      </w:pPr>
      <w:r>
        <w:rPr/>
        <w:t>Trimworks Decorative Accessories:</w:t>
      </w:r>
    </w:p>
    <w:p w:rsidR="ABFFABFF" w:rsidRDefault="ABFFABFF" w:rsidP="ABFFABFF">
      <w:pPr>
        <w:pStyle w:val="ARCATSubPara"/>
        <w:numPr>
          <w:ilvl w:val="3"/>
          <w:numId w:val="1"/>
        </w:numPr>
        <w:rPr/>
      </w:pPr>
      <w:r>
        <w:rPr/>
        <w:t>One-Piece Beaded Corner Post. Color: Glacier White V1.</w:t>
      </w:r>
    </w:p>
    <w:p w:rsidR="ABFFABFF" w:rsidRDefault="ABFFABFF" w:rsidP="ABFFABFF">
      <w:pPr>
        <w:pStyle w:val="ARCATSubPara"/>
        <w:numPr>
          <w:ilvl w:val="3"/>
          <w:numId w:val="1"/>
        </w:numPr>
        <w:rPr/>
      </w:pPr>
      <w:r>
        <w:rPr/>
        <w:t>7 inch (178 mm) Fluted Corner Post. Color: Glacier White V1.</w:t>
      </w:r>
    </w:p>
    <w:p w:rsidR="ABFFABFF" w:rsidRDefault="ABFFABFF" w:rsidP="ABFFABFF">
      <w:pPr>
        <w:pStyle w:val="ARCATSubPara"/>
        <w:numPr>
          <w:ilvl w:val="3"/>
          <w:numId w:val="1"/>
        </w:numPr>
        <w:rPr/>
      </w:pPr>
      <w:r>
        <w:rPr/>
        <w:t>2 inch (51 mm) Beaded Corner Starter</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(89 mm) inch H-trim. Color: Glacier White V1.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siding and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vinyl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365A"
  Type="http://schemas.openxmlformats.org/officeDocument/2006/relationships/image"
  Target="https://www.arcat.com/clients/gfx/alside.png"
  TargetMode="External"
/>
<Relationship
  Id="rId_0C31AE_1"
  Type="http://schemas.openxmlformats.org/officeDocument/2006/relationships/hyperlink"
  Target="mailto:FFarmer@alside.com"
  TargetMode="External"
/>
<Relationship
  Id="rId_0C31AE_2"
  Type="http://schemas.openxmlformats.org/officeDocument/2006/relationships/hyperlink"
  Target="https://www.alside.com"
  TargetMode="External"
/>
<Relationship
  Id="rId_0C31AE_3"
  Type="http://schemas.openxmlformats.org/officeDocument/2006/relationships/hyperlink"
  Target="http://www.arcat.com/company/49250"
  TargetMode="External"
/>
<Relationship
  Id="rId_F3CE2F_1"
  Type="http://schemas.openxmlformats.org/officeDocument/2006/relationships/hyperlink"
  Target="https://arcat.com/rfi?action=email&amp;company=Alside&amp;message=RE%253A%2520Spec%2520Question%2520(07464als)%253A%2520&amp;coid=49250&amp;spec=07464als&amp;rep=&amp;fax=330-922-5387"
  TargetMode="External"
/>
<Relationship
  Id="rId_F3CE2F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