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72D972"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D972" descr="https://www.arcat.com/clients/gfx/centria.png"/>
                      <pic:cNvPicPr>
                        <a:picLocks noChangeAspect="1" noChangeArrowheads="1"/>
                      </pic:cNvPicPr>
                    </pic:nvPicPr>
                    <pic:blipFill>
                      <a:blip r:link="rId_72D97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14</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CENTRIA; commercial wall and roof metal panel systems.</w:t>
      </w:r>
      <w:r>
        <w:rPr/>
        <w:br/>
        <w:t/>
      </w:r>
      <w:r>
        <w:rPr/>
        <w:br/>
        <w:t>This section is based on the products of CENTRIA, which is located at:</w:t>
      </w:r>
      <w:r>
        <w:rPr/>
        <w:br/>
        <w:t>1550 Coraopolis Heights Rd. Suite 500</w:t>
      </w:r>
      <w:r>
        <w:rPr/>
        <w:br/>
        <w:t>Moon Township, PA 15108</w:t>
      </w:r>
      <w:r>
        <w:rPr/>
        <w:br/>
        <w:t>Toll Free Tel: (888) 254-7099</w:t>
      </w:r>
      <w:r>
        <w:rPr/>
        <w:br/>
        <w:t>Tel: (412) 299-8000</w:t>
      </w:r>
      <w:r>
        <w:rPr/>
        <w:br/>
        <w:t>Fax: (412) 299-8317</w:t>
      </w:r>
      <w:r>
        <w:rPr/>
        <w:br/>
        <w:t>Email: ppalombo@CENTRIA.com</w:t>
      </w:r>
      <w:r>
        <w:rPr/>
        <w:br/>
        <w:t>Web: http:// www.CENTRIA.com.</w:t>
      </w:r>
      <w:r>
        <w:rPr/>
        <w:br/>
        <w:t/>
      </w:r>
      <w:r>
        <w:rPr/>
        <w:br/>
        <w:t> [Click Here] for additional information</w:t>
      </w:r>
      <w:r>
        <w:rPr/>
        <w:br/>
        <w:t/>
      </w:r>
      <w:r>
        <w:rPr/>
        <w:br/>
        <w:t>CENTRIA Formawall Dimension Series� Factory-Foamed Panel System </w:t>
      </w:r>
      <w:r>
        <w:rPr/>
        <w:br/>
        <w:t>CENTRIA Formawall Factory Foamed Panel System can be oriented horizontally or vertically with a variety of reveals, thicknesses and profile configurations, providing design flexibility and options. Formawall can be easily curved or formed; mitering permits clean, sharp corners for exterior walls, and beams. Formawall panels are available with a flat or striated face that is either embossed or smooth, and with Kynar-based finishes, CENTRIA's Duracast natural aggregate-textured finishes, as well as stainless steel finishes. For additional articulation two profiled shapes are available.. </w:t>
      </w:r>
      <w:r>
        <w:rPr/>
        <w:br/>
        <w:t>Concealed clips and fasteners plus dry gaskets and concealed sealants provide a clean, uninterrupted appearance while minimizing exterior dirt streaking and staining. Formawall profiled and flat panels integrate with CENTRIA Formavue window systems and most glass wall and window systems. Formawall panels feature a complete thermal break between the face and liner panels. Pressure equalized Rainscreen Principle horizontal joinery provides superior weather resistance. The Formawall Dimension Series Panel System also offers integrated louvers and sun screen units. </w:t>
      </w:r>
      <w:r>
        <w:rPr/>
        <w:br/>
        <w:t>A separate guide specification section is available for Formawall systems that include integrated units.</w:t>
      </w:r>
      <w:r>
        <w:rPr/>
        <w:br/>
        <w:t>We recommend you consult with your regional CENTRIA architectural representative.</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 insulation core horizontal and vertical metal wall panel assembly with integral reveals and profiled panels, and related trim and accessories.</w:t>
      </w:r>
    </w:p>
    <w:p>
      <w:pPr>
        <w:pStyle w:val="ARCATnote"/>
        <w:rPr/>
      </w:pPr>
      <w:r>
        <w:rPr/>
        <w:t>** NOTE TO SPECIFIER ** Include below if secondary metal support system is required for project.</w:t>
      </w:r>
    </w:p>
    <w:p w:rsidR="ABFFABFF" w:rsidRDefault="ABFFABFF" w:rsidP="ABFFABFF">
      <w:pPr>
        <w:pStyle w:val="ARCATParagraph"/>
        <w:numPr>
          <w:ilvl w:val="2"/>
          <w:numId w:val="1"/>
        </w:numPr>
        <w:rPr/>
      </w:pPr>
      <w:r>
        <w:rPr/>
        <w:t>Secondary metal framing support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508-07 - Voluntary Test Method and Specification for Pressure Equalized Rain Screen Wall Cladding Systems.</w:t>
      </w:r>
    </w:p>
    <w:p w:rsidR="ABFFABFF" w:rsidRDefault="ABFFABFF" w:rsidP="ABFFABFF">
      <w:pPr>
        <w:pStyle w:val="ARCATSubPara"/>
        <w:numPr>
          <w:ilvl w:val="3"/>
          <w:numId w:val="1"/>
        </w:numPr>
        <w:rPr/>
      </w:pPr>
      <w:r>
        <w:rPr/>
        <w:t>AAMA 605.2 - Voluntary Specification for High Performance Organic Coatings.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Cold-Worked Austenitic Stainless Steel Sheet, Strip, Plate, and Flat Bar.</w:t>
      </w:r>
    </w:p>
    <w:p w:rsidR="ABFFABFF" w:rsidRDefault="ABFFABFF" w:rsidP="ABFFABFF">
      <w:pPr>
        <w:pStyle w:val="ARCATSubPara"/>
        <w:numPr>
          <w:ilvl w:val="3"/>
          <w:numId w:val="1"/>
        </w:numPr>
        <w:rPr/>
      </w:pPr>
      <w:r>
        <w:rPr/>
        <w:t>ASTM A 755 -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C 209 - Standard Test Methods for Cellulosic Fiber Insulating Board.</w:t>
      </w:r>
    </w:p>
    <w:p w:rsidR="ABFFABFF" w:rsidRDefault="ABFFABFF" w:rsidP="ABFFABFF">
      <w:pPr>
        <w:pStyle w:val="ARCATSubPara"/>
        <w:numPr>
          <w:ilvl w:val="3"/>
          <w:numId w:val="1"/>
        </w:numPr>
        <w:rPr/>
      </w:pPr>
      <w:r>
        <w:rPr/>
        <w:t>ASTM C 645 - Specification for Nonstructural Steel Framing Members.</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1363 - Standard Test Method for Thermal Performance of Building Materials and Envelope Assemblies by Means of a Hot Box Apparatus.</w:t>
      </w:r>
    </w:p>
    <w:p w:rsidR="ABFFABFF" w:rsidRDefault="ABFFABFF" w:rsidP="ABFFABFF">
      <w:pPr>
        <w:pStyle w:val="ARCATSubPara"/>
        <w:numPr>
          <w:ilvl w:val="3"/>
          <w:numId w:val="1"/>
        </w:numPr>
        <w:rPr/>
      </w:pPr>
      <w:r>
        <w:rPr/>
        <w:t>ASTM D 968 - Standard Test Methods for Abrasion Resistance of Organic Coatings by Falling Abrasive.</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D 4585 - Standard Practice for Testing Water Resistance of Coatings Using Controlled Condensation.</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Test Methods for Surface Burning Characteristics of Building Materials.</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Factory Mutual Global (FMG):</w:t>
      </w:r>
    </w:p>
    <w:p w:rsidR="ABFFABFF" w:rsidRDefault="ABFFABFF" w:rsidP="ABFFABFF">
      <w:pPr>
        <w:pStyle w:val="ARCATSubPara"/>
        <w:numPr>
          <w:ilvl w:val="3"/>
          <w:numId w:val="1"/>
        </w:numPr>
        <w:rPr/>
      </w:pPr>
      <w:r>
        <w:rPr/>
        <w:t>ANSI/FMG 4880 Standard for Evaluating Insulated Wall &amp; Roof/Ceiling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Resistance Tests of Building Construction and Materials.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1040 - Fire Test of Insulated Wall Construction.</w:t>
      </w:r>
    </w:p>
    <w:p w:rsidR="ABFFABFF" w:rsidRDefault="ABFFABFF" w:rsidP="ABFFABFF">
      <w:pPr>
        <w:pStyle w:val="ARCATSubPara"/>
        <w:numPr>
          <w:ilvl w:val="3"/>
          <w:numId w:val="1"/>
        </w:numPr>
        <w:rPr/>
      </w:pPr>
      <w:r>
        <w:rPr/>
        <w:t>UL 1715 Room Corner Test.</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Paragraph"/>
        <w:numPr>
          <w:ilvl w:val="2"/>
          <w:numId w:val="1"/>
        </w:numPr>
        <w:rPr/>
      </w:pPr>
      <w:r>
        <w:rPr/>
        <w:t>Pressure-Equalized Rainscreen Design: As defined by AAMA 508-07.</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wall panel system meeting performance requirements as determined by application of specified tests by a qualified testing agency on manufacturer's standard assemblies.</w:t>
      </w:r>
    </w:p>
    <w:p w:rsidR="ABFFABFF" w:rsidRDefault="ABFFABFF" w:rsidP="ABFFABFF">
      <w:pPr>
        <w:pStyle w:val="ARCATParagraph"/>
        <w:numPr>
          <w:ilvl w:val="2"/>
          <w:numId w:val="1"/>
        </w:numPr>
        <w:rPr/>
      </w:pPr>
      <w:r>
        <w:rPr/>
        <w:t>Air Infiltration: Maximum 0.06 cfm/sq. ft. (0.3 L/s per sq. m) per ASTM E 283 at a static-air-pressure difference of 6.24 lbf/sq. ft. (300 Pa), using minimum 10-by-10 foot (3050-by-3050 mm) test panel that includes horizontal and vertical joints.</w:t>
      </w:r>
    </w:p>
    <w:p w:rsidR="ABFFABFF" w:rsidRDefault="ABFFABFF" w:rsidP="ABFFABFF">
      <w:pPr>
        <w:pStyle w:val="ARCATParagraph"/>
        <w:numPr>
          <w:ilvl w:val="2"/>
          <w:numId w:val="1"/>
        </w:numPr>
        <w:rPr/>
      </w:pPr>
      <w:r>
        <w:rPr/>
        <w:t>Water Penetration, Static Pressure: No uncontrolled water penetration per ASTM E 331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Water Penetration, Dynamic Pressure: No uncontrolled water penetration per AAMA 501.1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System Performance: A 3rd party test report utilizing the standard ASTM E 283, E 331 and AAMA 501 procedures following the test protocol described in AAMA 508-07 shall be submitted to Architect prior to award. Test panel shall include a horizontal joint, with an imperfect air barrier. </w:t>
      </w:r>
    </w:p>
    <w:p w:rsidR="ABFFABFF" w:rsidRDefault="ABFFABFF" w:rsidP="ABFFABFF">
      <w:pPr>
        <w:pStyle w:val="ARCATSubPara"/>
        <w:numPr>
          <w:ilvl w:val="3"/>
          <w:numId w:val="1"/>
        </w:numPr>
        <w:rPr/>
      </w:pPr>
      <w:r>
        <w:rPr/>
        <w:t>Bidders supplying panel systems that have not successfully passed AAMA 508-07 shall provide a backup system that meets the air and water infiltration values specified.</w:t>
      </w:r>
    </w:p>
    <w:p>
      <w:pPr>
        <w:pStyle w:val="ARCATnote"/>
        <w:rPr/>
      </w:pPr>
      <w:r>
        <w:rPr/>
        <w:t>** NOTE TO SPECIFIER ** For projects requiring inclusion of products that have not been tested under AAMA 508-07, include paragraph below requiring provision of a separate, tested air and water barrier membrane. Delete if not required.</w:t>
      </w:r>
    </w:p>
    <w:p w:rsidR="ABFFABFF" w:rsidRDefault="ABFFABFF" w:rsidP="ABFFABFF">
      <w:pPr>
        <w:pStyle w:val="ARCATSubPara"/>
        <w:numPr>
          <w:ilvl w:val="3"/>
          <w:numId w:val="1"/>
        </w:numPr>
        <w:rPr/>
      </w:pPr>
      <w:r>
        <w:rPr/>
        <w:t>System Performance, Alternate Configuration: Meet performance requirements utilizing separate air and water barrier membrane on rigid backup.</w:t>
      </w:r>
    </w:p>
    <w:p w:rsidR="ABFFABFF" w:rsidRDefault="ABFFABFF" w:rsidP="ABFFABFF">
      <w:pPr>
        <w:pStyle w:val="ARCATParagraph"/>
        <w:numPr>
          <w:ilvl w:val="2"/>
          <w:numId w:val="1"/>
        </w:numPr>
        <w:rPr/>
      </w:pPr>
      <w:r>
        <w:rPr/>
        <w:t>Water Absorption: Maximum 1.0 percent absorption rate by volume when tested according to ASTM C 209.</w:t>
      </w:r>
    </w:p>
    <w:p w:rsidR="ABFFABFF" w:rsidRDefault="ABFFABFF" w:rsidP="ABFFABFF">
      <w:pPr>
        <w:pStyle w:val="ARCATParagraph"/>
        <w:numPr>
          <w:ilvl w:val="2"/>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uniform pressure, importance factor, exposure category, and basic wind speed indicated on drawings.</w:t>
      </w:r>
    </w:p>
    <w:p w:rsidR="ABFFABFF" w:rsidRDefault="ABFFABFF" w:rsidP="ABFFABFF">
      <w:pPr>
        <w:pStyle w:val="ARCATSubPara"/>
        <w:numPr>
          <w:ilvl w:val="3"/>
          <w:numId w:val="1"/>
        </w:numPr>
        <w:rPr/>
      </w:pPr>
      <w:r>
        <w:rPr/>
        <w:t>Limits of Deflection: Composite wall panel system shall withstand scheduled wind pressure with the following allowable deflection:</w:t>
      </w:r>
    </w:p>
    <w:p w:rsidR="ABFFABFF" w:rsidRDefault="ABFFABFF" w:rsidP="ABFFABFF">
      <w:pPr>
        <w:pStyle w:val="ARCATSubSub1"/>
        <w:numPr>
          <w:ilvl w:val="4"/>
          <w:numId w:val="1"/>
        </w:numPr>
        <w:rPr/>
      </w:pPr>
      <w:r>
        <w:rPr/>
        <w:t>Maximum allowable deflection limited to L/175 deflection of panel perimeter normal to plane of wall with no evidence of failure.</w:t>
      </w:r>
    </w:p>
    <w:p w:rsidR="ABFFABFF" w:rsidRDefault="ABFFABFF" w:rsidP="ABFFABFF">
      <w:pPr>
        <w:pStyle w:val="ARCATSubPara"/>
        <w:numPr>
          <w:ilvl w:val="3"/>
          <w:numId w:val="1"/>
        </w:numPr>
        <w:rPr/>
      </w:pPr>
      <w:r>
        <w:rPr/>
        <w:t>Secondary Metal Framing: Design secondary metal framing according to AISI's "Standard for Cold-Formed Steel Framing - General Provisions." Provide minimum 3 inches (76 mm) wide bearing surface for metal wall panels at the following locations:</w:t>
      </w:r>
    </w:p>
    <w:p w:rsidR="ABFFABFF" w:rsidRDefault="ABFFABFF" w:rsidP="ABFFABFF">
      <w:pPr>
        <w:pStyle w:val="ARCATSubSub1"/>
        <w:numPr>
          <w:ilvl w:val="4"/>
          <w:numId w:val="1"/>
        </w:numPr>
        <w:rPr/>
      </w:pPr>
      <w:r>
        <w:rPr/>
        <w:t>Horizontal Panel System: At vertical joints.</w:t>
      </w:r>
    </w:p>
    <w:p w:rsidR="ABFFABFF" w:rsidRDefault="ABFFABFF" w:rsidP="ABFFABFF">
      <w:pPr>
        <w:pStyle w:val="ARCATSubSub1"/>
        <w:numPr>
          <w:ilvl w:val="4"/>
          <w:numId w:val="1"/>
        </w:numPr>
        <w:rPr/>
      </w:pPr>
      <w:r>
        <w:rPr/>
        <w:t>Vertical Panel System: At horizontal stack joints.</w:t>
      </w:r>
    </w:p>
    <w:p>
      <w:pPr>
        <w:pStyle w:val="ARCATnote"/>
        <w:rPr/>
      </w:pPr>
      <w:r>
        <w:rPr/>
        <w:t>** NOTE TO SPECIFIER ** Coordinate information for Project wind zone, or delete subparagraph if not applicable. Consult CENTRIA for additional documentation available if required by authorities having jurisdiction, including State of Florida Product Approval and Miami Dade County Notice of Acceptance.</w:t>
      </w:r>
    </w:p>
    <w:p w:rsidR="ABFFABFF" w:rsidRDefault="ABFFABFF" w:rsidP="ABFFABFF">
      <w:pPr>
        <w:pStyle w:val="ARCATSubPara"/>
        <w:numPr>
          <w:ilvl w:val="3"/>
          <w:numId w:val="1"/>
        </w:numPr>
        <w:rPr/>
      </w:pPr>
      <w:r>
        <w:rPr/>
        <w:t>Windborne-Debris-Impact-Resistance Performance: Pass missile-impact and cyclic-pressure tests per ASTM E 1886 and ASTM E 1996 for Wind Zone indicated on Drawings.</w:t>
      </w:r>
    </w:p>
    <w:p w:rsidR="ABFFABFF" w:rsidRDefault="ABFFABFF" w:rsidP="ABFFABFF">
      <w:pPr>
        <w:pStyle w:val="ARCATSubSub1"/>
        <w:numPr>
          <w:ilvl w:val="4"/>
          <w:numId w:val="1"/>
        </w:numPr>
        <w:rPr/>
      </w:pPr>
      <w:r>
        <w:rPr/>
        <w:t>Large-Missile Test: For curtainwall located within 30 feet (9.1 m) of grade.</w:t>
      </w:r>
    </w:p>
    <w:p w:rsidR="ABFFABFF" w:rsidRDefault="ABFFABFF" w:rsidP="ABFFABFF">
      <w:pPr>
        <w:pStyle w:val="ARCATSubSub1"/>
        <w:numPr>
          <w:ilvl w:val="4"/>
          <w:numId w:val="1"/>
        </w:numPr>
        <w:rPr/>
      </w:pPr>
      <w:r>
        <w:rPr/>
        <w:t>Small-Missile Test: For curtainwall located more than 30 feet (9.1 m) above grade.</w:t>
      </w:r>
    </w:p>
    <w:p w:rsidR="ABFFABFF" w:rsidRDefault="ABFFABFF" w:rsidP="ABFFABFF">
      <w:pPr>
        <w:pStyle w:val="ARCATSubPara"/>
        <w:numPr>
          <w:ilvl w:val="3"/>
          <w:numId w:val="1"/>
        </w:numPr>
        <w:rPr/>
      </w:pPr>
      <w:r>
        <w:rPr/>
        <w:t>Seismic Performance: Comply with ASCE 7 Section 9, "Earthquake Loads."</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w:t>
      </w:r>
    </w:p>
    <w:p w:rsidR="ABFFABFF" w:rsidRDefault="ABFFABFF" w:rsidP="ABFFABFF">
      <w:pPr>
        <w:pStyle w:val="ARCATParagraph"/>
        <w:numPr>
          <w:ilvl w:val="2"/>
          <w:numId w:val="1"/>
        </w:numPr>
        <w:rPr/>
      </w:pPr>
      <w:r>
        <w:rPr/>
        <w:t>Thermal Performance: Thermal-resistance (R) value indicated, per ASTM C 1363, with the following conditions:</w:t>
      </w:r>
    </w:p>
    <w:p w:rsidR="ABFFABFF" w:rsidRDefault="ABFFABFF" w:rsidP="ABFFABFF">
      <w:pPr>
        <w:pStyle w:val="ARCATSubPara"/>
        <w:numPr>
          <w:ilvl w:val="3"/>
          <w:numId w:val="1"/>
        </w:numPr>
        <w:rPr/>
      </w:pPr>
      <w:r>
        <w:rPr/>
        <w:t>15 mph (24.1 km/h) exterior wind speed and still air on interior.</w:t>
      </w:r>
    </w:p>
    <w:p w:rsidR="ABFFABFF" w:rsidRDefault="ABFFABFF" w:rsidP="ABFFABFF">
      <w:pPr>
        <w:pStyle w:val="ARCATSubPara"/>
        <w:numPr>
          <w:ilvl w:val="3"/>
          <w:numId w:val="1"/>
        </w:numPr>
        <w:rPr/>
      </w:pPr>
      <w:r>
        <w:rPr/>
        <w:t>Include side joint and standard fastening.</w:t>
      </w:r>
    </w:p>
    <w:p w:rsidR="ABFFABFF" w:rsidRDefault="ABFFABFF" w:rsidP="ABFFABFF">
      <w:pPr>
        <w:pStyle w:val="ARCATSubPara"/>
        <w:numPr>
          <w:ilvl w:val="3"/>
          <w:numId w:val="1"/>
        </w:numPr>
        <w:rPr/>
      </w:pPr>
      <w:r>
        <w:rPr/>
        <w:t>Base R value reported on performance of specified panel, taking into account integral reveals and profiling with resultant reduction in panel insulation thickness.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for metal wall panels and accessories.</w:t>
      </w:r>
    </w:p>
    <w:p w:rsidR="ABFFABFF" w:rsidRDefault="ABFFABFF" w:rsidP="ABFFABFF">
      <w:pPr>
        <w:pStyle w:val="ARCATParagraph"/>
        <w:numPr>
          <w:ilvl w:val="2"/>
          <w:numId w:val="1"/>
        </w:numPr>
        <w:rPr/>
      </w:pPr>
      <w:r>
        <w:rPr/>
        <w:t>Product Test Reports: Indicating compliance of products with requirements, from a qualified independent testing agency.</w:t>
      </w:r>
    </w:p>
    <w:p>
      <w:pPr>
        <w:pStyle w:val="ARCATnote"/>
        <w:rPr/>
      </w:pPr>
      <w:r>
        <w:rPr/>
        <w:t>** NOTE TO SPECIFIER ** Retain applicable paragraphs below for projects intended to be LEED-certified. Verify credits required with project LEED coordinator. For projects required to be "Cradle to Cradle" certified coordinate with the LEED or Sustainable Design Coordinator. Delete if not required.</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Cradle to Cradle Certification: Manufacturer to submit evidence of a minimum of a silver level Cradle-to-Cradle certification or an independent sustainability audit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Shop Drawings: Prepared by manufacturer or factory trained authorized dealer. Include elevations showing metal wall panels, and details of each condition of installation and attachment. Indicate coordination dimensions related to structural support system elements provided by others.</w:t>
      </w:r>
    </w:p>
    <w:p w:rsidR="ABFFABFF" w:rsidRDefault="ABFFABFF" w:rsidP="ABFFABFF">
      <w:pPr>
        <w:pStyle w:val="ARCATSubPara"/>
        <w:numPr>
          <w:ilvl w:val="3"/>
          <w:numId w:val="1"/>
        </w:numPr>
        <w:rPr/>
      </w:pPr>
      <w:r>
        <w:rPr/>
        <w:t>Include structural data indicating compliance with performance requirements. </w:t>
      </w:r>
    </w:p>
    <w:p>
      <w:pPr>
        <w:pStyle w:val="ARCATnote"/>
        <w:rPr/>
      </w:pPr>
      <w:r>
        <w:rPr/>
        <w:t>** NOTE TO SPECIFIER ** Retain paragraphs below when Project requirements include compliance with Federal Buy American provisions. CENTRIA FormaBond complies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Manufacturer/Source: Provide metal wall panel system and panel accessories from a single manufacturer.</w:t>
      </w:r>
    </w:p>
    <w:p w:rsidR="ABFFABFF" w:rsidRDefault="ABFFABFF" w:rsidP="ABFFABFF">
      <w:pPr>
        <w:pStyle w:val="ARCATParagraph"/>
        <w:numPr>
          <w:ilvl w:val="2"/>
          <w:numId w:val="1"/>
        </w:numPr>
        <w:rPr/>
      </w:pPr>
      <w:r>
        <w:rPr/>
        <w:t>Installer Qualifications: Experienced Installer with minimum of 5 successful completed projects of similar materials and scope, approved by manufacturer, and employing workers trained by manufacturer to install specified products.</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Retain paragraph below for metal wall panel assemblies required to be fire-resistance rated per UL design or similar designation. Formawall panels are a component of several UL 1-, 2-, and 3-hour fire-resistance rated wall assemblies, including U017, U617, U040, U645, U605. Delete if not required.</w:t>
      </w:r>
    </w:p>
    <w:p w:rsidR="ABFFABFF" w:rsidRDefault="ABFFABFF" w:rsidP="ABFFABFF">
      <w:pPr>
        <w:pStyle w:val="ARCATParagraph"/>
        <w:numPr>
          <w:ilvl w:val="2"/>
          <w:numId w:val="1"/>
        </w:numPr>
        <w:rPr/>
      </w:pPr>
      <w:r>
        <w:rPr/>
        <w:t>Fire Resistance Ratings: Where indicated by design designations, provide metal wall panels tested per ASTM E 119 or UL Standard 263 by a testing and inspecting agency acceptable to authorities having jurisdiction. </w:t>
      </w:r>
    </w:p>
    <w:p w:rsidR="ABFFABFF" w:rsidRDefault="ABFFABFF" w:rsidP="ABFFABFF">
      <w:pPr>
        <w:pStyle w:val="ARCATParagraph"/>
        <w:numPr>
          <w:ilvl w:val="2"/>
          <w:numId w:val="1"/>
        </w:numPr>
        <w:rPr/>
      </w:pPr>
      <w:r>
        <w:rPr/>
        <w:t>Fire Performance Characteristics: Provide metal composite wall systems with the following fire-test characteristics determined by indicated test standard as applied by UL or other testing and inspection agency acceptable to authorities having jurisdiction.</w:t>
      </w:r>
    </w:p>
    <w:p w:rsidR="ABFFABFF" w:rsidRDefault="ABFFABFF" w:rsidP="ABFFABFF">
      <w:pPr>
        <w:pStyle w:val="ARCATSubPara"/>
        <w:numPr>
          <w:ilvl w:val="3"/>
          <w:numId w:val="1"/>
        </w:numPr>
        <w:rPr/>
      </w:pPr>
      <w:r>
        <w:rPr/>
        <w:t>Surface-Burning Characteristics: Provide metal composite wall system panels with the following characteristics when tested per ASTM E 84.</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Fire Performance of Insulated Wall: Class 1 wall panel per ANSI/FM 4880.</w:t>
      </w:r>
    </w:p>
    <w:p w:rsidR="ABFFABFF" w:rsidRDefault="ABFFABFF" w:rsidP="ABFFABFF">
      <w:pPr>
        <w:pStyle w:val="ARCATSubPara"/>
        <w:numPr>
          <w:ilvl w:val="3"/>
          <w:numId w:val="1"/>
        </w:numPr>
        <w:rPr/>
      </w:pPr>
      <w:r>
        <w:rPr/>
        <w:t>Room Corner Test: NFPA 286 or UL 1715.</w:t>
      </w:r>
    </w:p>
    <w:p w:rsidR="ABFFABFF" w:rsidRDefault="ABFFABFF" w:rsidP="ABFFABFF">
      <w:pPr>
        <w:pStyle w:val="ARCATSubPara"/>
        <w:numPr>
          <w:ilvl w:val="3"/>
          <w:numId w:val="1"/>
        </w:numPr>
        <w:rPr/>
      </w:pPr>
      <w:r>
        <w:rPr/>
        <w:t>Intermediate Scale Multistory Fire Test: Representative mockup tested per NFPA 285.</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metal wall panels during shipping, handling, and storage to prevent staining, denting, or other visible damage. Deliver, unload, store, and erect metal wall panels and accessory items without misshaping panels or exposing panels to surface damage from weather or construction operations.</w:t>
      </w:r>
    </w:p>
    <w:p w:rsidR="ABFFABFF" w:rsidRDefault="ABFFABFF" w:rsidP="ABFFABFF">
      <w:pPr>
        <w:pStyle w:val="ARCATArticle"/>
        <w:numPr>
          <w:ilvl w:val="1"/>
          <w:numId w:val="1"/>
        </w:numPr>
        <w:rPr/>
      </w:pPr>
      <w:r>
        <w:rPr/>
        <w:t>WARRANTY</w:t>
      </w:r>
    </w:p>
    <w:p>
      <w:pPr>
        <w:pStyle w:val="ARCATnote"/>
        <w:rPr/>
      </w:pPr>
      <w:r>
        <w:rPr/>
        <w:t>** NOTE TO SPECIFIER ** Additional warranty terms below are available from CENTRIA. </w:t>
      </w:r>
    </w:p>
    <w:p w:rsidR="ABFFABFF" w:rsidRDefault="ABFFABFF" w:rsidP="ABFFABFF">
      <w:pPr>
        <w:pStyle w:val="ARCATParagraph"/>
        <w:numPr>
          <w:ilvl w:val="2"/>
          <w:numId w:val="1"/>
        </w:numPr>
        <w:rPr/>
      </w:pPr>
      <w:r>
        <w:rPr/>
        <w:t>Standard Manufacturer's Warranty: Manufacturer shall warrant for a period of two years that the wall system materials will be free from defects. The wall systems contractor shall warrant for a period of one year that the installation workmanship will be free from defects.</w:t>
      </w:r>
    </w:p>
    <w:p w:rsidR="ABFFABFF" w:rsidRDefault="ABFFABFF" w:rsidP="ABFFABFF">
      <w:pPr>
        <w:pStyle w:val="ARCATParagraph"/>
        <w:numPr>
          <w:ilvl w:val="2"/>
          <w:numId w:val="1"/>
        </w:numPr>
        <w:rPr/>
      </w:pPr>
      <w:r>
        <w:rPr/>
        <w:t>Special Panel Finish Warranty: On manufacturer's standard form, in which manufacturer agrees to repair or replace metal wall panels that evidence deterioration of fluoropolymer finish within 20 years from date of Substantial Completion.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0239EE_1" w:history="1">
        <w:tooltip>request info (info@centria.com) downloads</w:tooltip>
        <w:r>
          <w:rPr>
            <w:rStyle w:val="Hyperlink"/>
            <w:color w:val="802020"/>
            <w:u w:val="single"/>
          </w:rPr>
          <w:t>request info (info@centria.com)</w:t>
        </w:r>
      </w:hyperlink>
      <w:r>
        <w:rPr/>
        <w:t>;Web: </w:t>
      </w:r>
      <w:hyperlink r:id="rId_0239EE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Include detailed data indicating compliance with AAMA 508.07 performance specified in this section.</w:t>
      </w:r>
    </w:p>
    <w:p w:rsidR="ABFFABFF" w:rsidRDefault="ABFFABFF" w:rsidP="ABFFABFF">
      <w:pPr>
        <w:pStyle w:val="ARCATSubSub1"/>
        <w:numPr>
          <w:ilvl w:val="4"/>
          <w:numId w:val="1"/>
        </w:numPr>
        <w:rPr/>
      </w:pPr>
      <w:r>
        <w:rPr/>
        <w:t>Samples of each component.</w:t>
      </w:r>
    </w:p>
    <w:p w:rsidR="ABFFABFF" w:rsidRDefault="ABFFABFF" w:rsidP="ABFFABFF">
      <w:pPr>
        <w:pStyle w:val="ARCATSubSub1"/>
        <w:numPr>
          <w:ilvl w:val="4"/>
          <w:numId w:val="1"/>
        </w:numPr>
        <w:rPr/>
      </w:pPr>
      <w:r>
        <w:rPr/>
        <w:t>Sample submittal from similar project.</w:t>
      </w:r>
    </w:p>
    <w:p w:rsidR="ABFFABFF" w:rsidRDefault="ABFFABFF" w:rsidP="ABFFABFF">
      <w:pPr>
        <w:pStyle w:val="ARCATSubSub1"/>
        <w:numPr>
          <w:ilvl w:val="4"/>
          <w:numId w:val="1"/>
        </w:numPr>
        <w:rPr/>
      </w:pPr>
      <w:r>
        <w:rPr/>
        <w:t>Project references: Minimum of 5 installations not less than 5 years old, with Owner and Architect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Substitutions following award of contract are not allowed except as stipulated in Division 01 General Requirements.</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Article"/>
        <w:numPr>
          <w:ilvl w:val="1"/>
          <w:numId w:val="1"/>
        </w:numPr>
        <w:rPr/>
      </w:pPr>
      <w:r>
        <w:rPr/>
        <w:t>FOAMED INSULATION CORE METAL WALL PANELS</w:t>
      </w:r>
    </w:p>
    <w:p w:rsidR="ABFFABFF" w:rsidRDefault="ABFFABFF" w:rsidP="ABFFABFF">
      <w:pPr>
        <w:pStyle w:val="ARCATParagraph"/>
        <w:numPr>
          <w:ilvl w:val="2"/>
          <w:numId w:val="1"/>
        </w:numPr>
        <w:rPr/>
      </w:pPr>
      <w:r>
        <w:rPr/>
        <w:t>Panel System Factory-foamed-in-place horizontal and vertical wall panel system consisting of exterior metal face sheet with interior metal liner panel, bonded to factory foamed-in-place core in thermally-separated profile, utilizing no glues or adhesives, with factory sealed tongue-and-groove and pressure-equalized rainscreen designed horizontal joint, attached to supports using concealed fasteners.</w:t>
      </w:r>
    </w:p>
    <w:p>
      <w:pPr>
        <w:pStyle w:val="ARCATnote"/>
        <w:rPr/>
      </w:pPr>
      <w:r>
        <w:rPr/>
        <w:t>** NOTE TO SPECIFIER ** Delete series not required.</w:t>
      </w:r>
    </w:p>
    <w:p w:rsidR="ABFFABFF" w:rsidRDefault="ABFFABFF" w:rsidP="ABFFABFF">
      <w:pPr>
        <w:pStyle w:val="ARCATSubPara"/>
        <w:numPr>
          <w:ilvl w:val="3"/>
          <w:numId w:val="1"/>
        </w:numPr>
        <w:rPr/>
      </w:pPr>
      <w:r>
        <w:rPr/>
        <w:t>Product: CENTRIA, FormaWall Dimension Series 2 (2 inches (51 mm) thick panel).</w:t>
      </w:r>
    </w:p>
    <w:p w:rsidR="ABFFABFF" w:rsidRDefault="ABFFABFF" w:rsidP="ABFFABFF">
      <w:pPr>
        <w:pStyle w:val="ARCATSubPara"/>
        <w:numPr>
          <w:ilvl w:val="3"/>
          <w:numId w:val="1"/>
        </w:numPr>
        <w:rPr/>
      </w:pPr>
      <w:r>
        <w:rPr/>
        <w:t>Product: CENTRIA, FormaWall Dimension Series 3 (3 inches (76 mm) thick panel).</w:t>
      </w:r>
    </w:p>
    <w:p w:rsidR="ABFFABFF" w:rsidRDefault="ABFFABFF" w:rsidP="ABFFABFF">
      <w:pPr>
        <w:pStyle w:val="ARCATSubPara"/>
        <w:numPr>
          <w:ilvl w:val="3"/>
          <w:numId w:val="1"/>
        </w:numPr>
        <w:rPr/>
      </w:pPr>
      <w:r>
        <w:rPr/>
        <w:t>Foamed Insulation Core: Urethane or isocyanurate, density 2.7 lb/cu. ft. min (43.4 kg/cu. m), min compressive strength 20 lb/sq. in. (137.9 kPa), and containing no CFC or HCFC compounds.</w:t>
      </w:r>
    </w:p>
    <w:p w:rsidR="ABFFABFF" w:rsidRDefault="ABFFABFF" w:rsidP="ABFFABFF">
      <w:pPr>
        <w:pStyle w:val="ARCATSubPara"/>
        <w:numPr>
          <w:ilvl w:val="3"/>
          <w:numId w:val="1"/>
        </w:numPr>
        <w:rPr/>
      </w:pPr>
      <w:r>
        <w:rPr/>
        <w:t>Thermal performance of the wall panels shall be based on tests in accordance with ASTM C236 corrected to 15 mph outside and still air inside. Tests shall include side-joint, standard fastening and integral reveals or profiling. Where reveals exceed the standards, the manufacturer shall provide similar testing to document any adjustments required to the standard conditions. </w:t>
      </w:r>
    </w:p>
    <w:p>
      <w:pPr>
        <w:pStyle w:val="ARCATnote"/>
        <w:rPr/>
      </w:pPr>
      <w:r>
        <w:rPr/>
        <w:t>** NOTE TO SPECIFIER ** Delete items below not required for project.</w:t>
      </w:r>
    </w:p>
    <w:p w:rsidR="ABFFABFF" w:rsidRDefault="ABFFABFF" w:rsidP="ABFFABFF">
      <w:pPr>
        <w:pStyle w:val="ARCATSubSub1"/>
        <w:numPr>
          <w:ilvl w:val="4"/>
          <w:numId w:val="1"/>
        </w:numPr>
        <w:rPr/>
      </w:pPr>
      <w:r>
        <w:rPr/>
        <w:t>R value for Series 2 flat panel shall be 14.</w:t>
      </w:r>
    </w:p>
    <w:p w:rsidR="ABFFABFF" w:rsidRDefault="ABFFABFF" w:rsidP="ABFFABFF">
      <w:pPr>
        <w:pStyle w:val="ARCATSubSub1"/>
        <w:numPr>
          <w:ilvl w:val="4"/>
          <w:numId w:val="1"/>
        </w:numPr>
        <w:rPr/>
      </w:pPr>
      <w:r>
        <w:rPr/>
        <w:t>R value for Series 2 profile panel shall be 12.</w:t>
      </w:r>
    </w:p>
    <w:p w:rsidR="ABFFABFF" w:rsidRDefault="ABFFABFF" w:rsidP="ABFFABFF">
      <w:pPr>
        <w:pStyle w:val="ARCATSubSub1"/>
        <w:numPr>
          <w:ilvl w:val="4"/>
          <w:numId w:val="1"/>
        </w:numPr>
        <w:rPr/>
      </w:pPr>
      <w:r>
        <w:rPr/>
        <w:t>R value for Series 3 flat panel with 1/2 inch (13 mm) reveal shall be 21.</w:t>
      </w:r>
    </w:p>
    <w:p w:rsidR="ABFFABFF" w:rsidRDefault="ABFFABFF" w:rsidP="ABFFABFF">
      <w:pPr>
        <w:pStyle w:val="ARCATSubSub1"/>
        <w:numPr>
          <w:ilvl w:val="4"/>
          <w:numId w:val="1"/>
        </w:numPr>
        <w:rPr/>
      </w:pPr>
      <w:r>
        <w:rPr/>
        <w:t>R value for Series 3 T flat panel shall be 22.</w:t>
      </w:r>
    </w:p>
    <w:p>
      <w:pPr>
        <w:pStyle w:val="ARCATnote"/>
        <w:rPr/>
      </w:pPr>
      <w:r>
        <w:rPr/>
        <w:t>** NOTE TO SPECIFIER ** Delete panel width not required.</w:t>
      </w:r>
    </w:p>
    <w:p w:rsidR="ABFFABFF" w:rsidRDefault="ABFFABFF" w:rsidP="ABFFABFF">
      <w:pPr>
        <w:pStyle w:val="ARCATSubPara"/>
        <w:numPr>
          <w:ilvl w:val="3"/>
          <w:numId w:val="1"/>
        </w:numPr>
        <w:rPr/>
      </w:pPr>
      <w:r>
        <w:rPr/>
        <w:t>Panel Width: 24 inches (588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Custom widths indicated.</w:t>
      </w:r>
    </w:p>
    <w:p>
      <w:pPr>
        <w:pStyle w:val="ARCATnote"/>
        <w:rPr/>
      </w:pPr>
      <w:r>
        <w:rPr/>
        <w:t>** NOTE TO SPECIFIER ** Describe panel profile by selecting option in subparagraph below, or delete and show profile in drawing details.</w:t>
      </w:r>
    </w:p>
    <w:p w:rsidR="ABFFABFF" w:rsidRDefault="ABFFABFF" w:rsidP="ABFFABFF">
      <w:pPr>
        <w:pStyle w:val="ARCATSubPara"/>
        <w:numPr>
          <w:ilvl w:val="3"/>
          <w:numId w:val="1"/>
        </w:numPr>
        <w:rPr/>
      </w:pPr>
      <w:r>
        <w:rPr/>
        <w:t>Panel Profile: Flat in locations and sizes indicated.</w:t>
      </w:r>
    </w:p>
    <w:p w:rsidR="ABFFABFF" w:rsidRDefault="ABFFABFF" w:rsidP="ABFFABFF">
      <w:pPr>
        <w:pStyle w:val="ARCATSubPara"/>
        <w:numPr>
          <w:ilvl w:val="3"/>
          <w:numId w:val="1"/>
        </w:numPr>
        <w:rPr/>
      </w:pPr>
      <w:r>
        <w:rPr/>
        <w:t>Panel Profile: Profile-faced in locations and sizes indicated.</w:t>
      </w:r>
    </w:p>
    <w:p w:rsidR="ABFFABFF" w:rsidRDefault="ABFFABFF" w:rsidP="ABFFABFF">
      <w:pPr>
        <w:pStyle w:val="ARCATSubPara"/>
        <w:numPr>
          <w:ilvl w:val="3"/>
          <w:numId w:val="1"/>
        </w:numPr>
        <w:rPr/>
      </w:pPr>
      <w:r>
        <w:rPr/>
        <w:t>Panel Profile: Segmented-faced in locations and sizes indicated.</w:t>
      </w:r>
    </w:p>
    <w:p w:rsidR="ABFFABFF" w:rsidRDefault="ABFFABFF" w:rsidP="ABFFABFF">
      <w:pPr>
        <w:pStyle w:val="ARCATSubPara"/>
        <w:numPr>
          <w:ilvl w:val="3"/>
          <w:numId w:val="1"/>
        </w:numPr>
        <w:rPr/>
      </w:pPr>
      <w:r>
        <w:rPr/>
        <w:t>Panel Profile: Steep-sloped joint in locations and sizes indicated.</w:t>
      </w:r>
    </w:p>
    <w:p>
      <w:pPr>
        <w:pStyle w:val="ARCATnote"/>
        <w:rPr/>
      </w:pPr>
      <w:r>
        <w:rPr/>
        <w:t>** NOTE TO SPECIFIER ** Retain applicable descriptions for panel profiles in four subparagraphs below. Retain first option in first paragraphs for Series 2 panels and Series 3-T panels, and second option for Series 3 panels.</w:t>
      </w:r>
    </w:p>
    <w:p w:rsidR="ABFFABFF" w:rsidRDefault="ABFFABFF" w:rsidP="ABFFABFF">
      <w:pPr>
        <w:pStyle w:val="ARCATSubSub1"/>
        <w:numPr>
          <w:ilvl w:val="4"/>
          <w:numId w:val="1"/>
        </w:numPr>
        <w:rPr/>
      </w:pPr>
      <w:r>
        <w:rPr/>
        <w:t>Reveals: 1-3/16 inches (30.2 mm) - for 2 inches (51 mm) and 3 inches T (76 mm) deep by width indicated.</w:t>
      </w:r>
    </w:p>
    <w:p w:rsidR="ABFFABFF" w:rsidRDefault="ABFFABFF" w:rsidP="ABFFABFF">
      <w:pPr>
        <w:pStyle w:val="ARCATSubSub1"/>
        <w:numPr>
          <w:ilvl w:val="4"/>
          <w:numId w:val="1"/>
        </w:numPr>
        <w:rPr/>
      </w:pPr>
      <w:r>
        <w:rPr/>
        <w:t>Reveals: 2-3/16 inches (55.6 mm) - for 3 inches (76 mm) deep by width indicated.</w:t>
      </w:r>
    </w:p>
    <w:p w:rsidR="ABFFABFF" w:rsidRDefault="ABFFABFF" w:rsidP="ABFFABFF">
      <w:pPr>
        <w:pStyle w:val="ARCATSubSub1"/>
        <w:numPr>
          <w:ilvl w:val="4"/>
          <w:numId w:val="1"/>
        </w:numPr>
        <w:rPr/>
      </w:pPr>
      <w:r>
        <w:rPr/>
        <w:t>Profile-faced Panels: As indicated.</w:t>
      </w:r>
    </w:p>
    <w:p w:rsidR="ABFFABFF" w:rsidRDefault="ABFFABFF" w:rsidP="ABFFABFF">
      <w:pPr>
        <w:pStyle w:val="ARCATSubSub1"/>
        <w:numPr>
          <w:ilvl w:val="4"/>
          <w:numId w:val="1"/>
        </w:numPr>
        <w:rPr/>
      </w:pPr>
      <w:r>
        <w:rPr/>
        <w:t>Segmented-faced Panels: With intermediate formed joints, as indicated on Drawings.</w:t>
      </w:r>
    </w:p>
    <w:p w:rsidR="ABFFABFF" w:rsidRDefault="ABFFABFF" w:rsidP="ABFFABFF">
      <w:pPr>
        <w:pStyle w:val="ARCATSubSub1"/>
        <w:numPr>
          <w:ilvl w:val="4"/>
          <w:numId w:val="1"/>
        </w:numPr>
        <w:rPr/>
      </w:pPr>
      <w:r>
        <w:rPr/>
        <w:t>Panels with Steep Sloped Joint: 45 degree (0.77 rad) sloped joint as indicated.</w:t>
      </w:r>
    </w:p>
    <w:p w:rsidR="ABFFABFF" w:rsidRDefault="ABFFABFF" w:rsidP="ABFFABFF">
      <w:pPr>
        <w:pStyle w:val="ARCATSubPara"/>
        <w:numPr>
          <w:ilvl w:val="3"/>
          <w:numId w:val="1"/>
        </w:numPr>
        <w:rPr/>
      </w:pPr>
      <w:r>
        <w:rPr/>
        <w:t>Panel Sealant/Vapor Seal: Factory-applied non-curing butyl.</w:t>
      </w:r>
    </w:p>
    <w:p>
      <w:pPr>
        <w:pStyle w:val="ARCATnote"/>
        <w:rPr/>
      </w:pPr>
      <w:r>
        <w:rPr/>
        <w:t>** NOTE TO SPECIFIER ** Delete material, face thicknesses and surface finish not required.</w:t>
      </w:r>
    </w:p>
    <w:p w:rsidR="ABFFABFF" w:rsidRDefault="ABFFABFF" w:rsidP="ABFFABFF">
      <w:pPr>
        <w:pStyle w:val="ARCATParagraph"/>
        <w:numPr>
          <w:ilvl w:val="2"/>
          <w:numId w:val="1"/>
        </w:numPr>
        <w:rPr/>
      </w:pPr>
      <w:r>
        <w:rPr/>
        <w:t>Stainless-Steel Face Sheet: ASTM A 666, Type 304 architectural grade alloy.</w:t>
      </w:r>
    </w:p>
    <w:p w:rsidR="ABFFABFF" w:rsidRDefault="ABFFABFF" w:rsidP="ABFFABFF">
      <w:pPr>
        <w:pStyle w:val="ARCATSubPara"/>
        <w:numPr>
          <w:ilvl w:val="3"/>
          <w:numId w:val="1"/>
        </w:numPr>
        <w:rPr/>
      </w:pPr>
      <w:r>
        <w:rPr/>
        <w:t>Stainless Steel Thickness: 22 gage (0.030 inches (0.76 mm).</w:t>
      </w:r>
    </w:p>
    <w:p w:rsidR="ABFFABFF" w:rsidRDefault="ABFFABFF" w:rsidP="ABFFABFF">
      <w:pPr>
        <w:pStyle w:val="ARCATSubPara"/>
        <w:numPr>
          <w:ilvl w:val="3"/>
          <w:numId w:val="1"/>
        </w:numPr>
        <w:rPr/>
      </w:pPr>
      <w:r>
        <w:rPr/>
        <w:t>Stainless Steel Thickness: 20 gage (0.036 inches (0.91 mm).</w:t>
      </w:r>
    </w:p>
    <w:p w:rsidR="ABFFABFF" w:rsidRDefault="ABFFABFF" w:rsidP="ABFFABFF">
      <w:pPr>
        <w:pStyle w:val="ARCATSubPara"/>
        <w:numPr>
          <w:ilvl w:val="3"/>
          <w:numId w:val="1"/>
        </w:numPr>
        <w:rPr/>
      </w:pPr>
      <w:r>
        <w:rPr/>
        <w:t>Finish: Bright, non-directional polish, No. 2B.</w:t>
      </w:r>
    </w:p>
    <w:p w:rsidR="ABFFABFF" w:rsidRDefault="ABFFABFF" w:rsidP="ABFFABFF">
      <w:pPr>
        <w:pStyle w:val="ARCATSubPara"/>
        <w:numPr>
          <w:ilvl w:val="3"/>
          <w:numId w:val="1"/>
        </w:numPr>
        <w:rPr/>
      </w:pPr>
      <w:r>
        <w:rPr/>
        <w:t>Finish: Brushed, No. 4.</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structural quality.</w:t>
      </w:r>
    </w:p>
    <w:p w:rsidR="ABFFABFF" w:rsidRDefault="ABFFABFF" w:rsidP="ABFFABFF">
      <w:pPr>
        <w:pStyle w:val="ARCATSubPara"/>
        <w:numPr>
          <w:ilvl w:val="3"/>
          <w:numId w:val="1"/>
        </w:numPr>
        <w:rPr/>
      </w:pPr>
      <w:r>
        <w:rPr/>
        <w:t>Face Sheet Thickness: 22 gage (0.030 inches (0.76 mm).</w:t>
      </w:r>
    </w:p>
    <w:p w:rsidR="ABFFABFF" w:rsidRDefault="ABFFABFF" w:rsidP="ABFFABFF">
      <w:pPr>
        <w:pStyle w:val="ARCATSubPara"/>
        <w:numPr>
          <w:ilvl w:val="3"/>
          <w:numId w:val="1"/>
        </w:numPr>
        <w:rPr/>
      </w:pPr>
      <w:r>
        <w:rPr/>
        <w:t>Face Sheet Thickness: 20 gage (0.036 inches (0.91 mm).</w:t>
      </w:r>
    </w:p>
    <w:p w:rsidR="ABFFABFF" w:rsidRDefault="ABFFABFF" w:rsidP="ABFFABFF">
      <w:pPr>
        <w:pStyle w:val="ARCATSubPara"/>
        <w:numPr>
          <w:ilvl w:val="3"/>
          <w:numId w:val="1"/>
        </w:numPr>
        <w:rPr/>
      </w:pPr>
      <w:r>
        <w:rPr/>
        <w:t>Face Sheet Thickness: As required to meet performance requirements.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rsidR="ABFFABFF" w:rsidRDefault="ABFFABFF" w:rsidP="ABFFABFF">
      <w:pPr>
        <w:pStyle w:val="ARCATParagraph"/>
        <w:numPr>
          <w:ilvl w:val="2"/>
          <w:numId w:val="1"/>
        </w:numPr>
        <w:rPr/>
      </w:pPr>
      <w:r>
        <w:rPr/>
        <w:t>Aluminum Face Sheet: Smooth surface coil-coated, ASTM B 209, 5052-H32 alloy.</w:t>
      </w:r>
    </w:p>
    <w:p w:rsidR="ABFFABFF" w:rsidRDefault="ABFFABFF" w:rsidP="ABFFABFF">
      <w:pPr>
        <w:pStyle w:val="ARCATSubPara"/>
        <w:numPr>
          <w:ilvl w:val="3"/>
          <w:numId w:val="1"/>
        </w:numPr>
        <w:rPr/>
      </w:pPr>
      <w:r>
        <w:rPr/>
        <w:t>Face Sheet Thickness: 0.040 (1.0 mm) thick.</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CENTRIA's Duracast textured coat is available with an extended warranty; see Warranty article in Part 1.</w:t>
      </w:r>
    </w:p>
    <w:p w:rsidR="ABFFABFF" w:rsidRDefault="ABFFABFF" w:rsidP="ABFFABFF">
      <w:pPr>
        <w:pStyle w:val="ARCATSubPara"/>
        <w:numPr>
          <w:ilvl w:val="3"/>
          <w:numId w:val="1"/>
        </w:numPr>
        <w:rPr/>
      </w:pPr>
      <w:r>
        <w:rPr/>
        <w:t>Natural Aggregate Texture Coat: 0.2 mil primer with a 0.8 mil low wax polyester and a matching spray applied acrylic and silica aggregate texture coat, displaying continuing film integrity when tested as follows:</w:t>
      </w:r>
    </w:p>
    <w:p w:rsidR="ABFFABFF" w:rsidRDefault="ABFFABFF" w:rsidP="ABFFABFF">
      <w:pPr>
        <w:pStyle w:val="ARCATSubSub1"/>
        <w:numPr>
          <w:ilvl w:val="4"/>
          <w:numId w:val="1"/>
        </w:numPr>
        <w:rPr/>
      </w:pPr>
      <w:r>
        <w:rPr/>
        <w:t>QUV Weatherometer: ASTM G 154, 1000 hours, no visible change.</w:t>
      </w:r>
    </w:p>
    <w:p w:rsidR="ABFFABFF" w:rsidRDefault="ABFFABFF" w:rsidP="ABFFABFF">
      <w:pPr>
        <w:pStyle w:val="ARCATSubSub1"/>
        <w:numPr>
          <w:ilvl w:val="4"/>
          <w:numId w:val="1"/>
        </w:numPr>
        <w:rPr/>
      </w:pPr>
      <w:r>
        <w:rPr/>
        <w:t>Humidity: ASTM D 4585: 1000 hours at 120 deg. F and condensing humidity, no effect. </w:t>
      </w:r>
    </w:p>
    <w:p w:rsidR="ABFFABFF" w:rsidRDefault="ABFFABFF" w:rsidP="ABFFABFF">
      <w:pPr>
        <w:pStyle w:val="ARCATSubSub1"/>
        <w:numPr>
          <w:ilvl w:val="4"/>
          <w:numId w:val="1"/>
        </w:numPr>
        <w:rPr/>
      </w:pPr>
      <w:r>
        <w:rPr/>
        <w:t>Freeze/Thaw: ASTM D 4587: 50 cycles of freeze/thaw with humidity, no effect. </w:t>
      </w:r>
    </w:p>
    <w:p w:rsidR="ABFFABFF" w:rsidRDefault="ABFFABFF" w:rsidP="ABFFABFF">
      <w:pPr>
        <w:pStyle w:val="ARCATSubSub1"/>
        <w:numPr>
          <w:ilvl w:val="4"/>
          <w:numId w:val="1"/>
        </w:numPr>
        <w:rPr/>
      </w:pPr>
      <w:r>
        <w:rPr/>
        <w:t>Salt Fog: ASTM B 117: 1000 hours exposure of scribed specimens. </w:t>
      </w:r>
    </w:p>
    <w:p w:rsidR="ABFFABFF" w:rsidRDefault="ABFFABFF" w:rsidP="ABFFABFF">
      <w:pPr>
        <w:pStyle w:val="ARCATSubSub1"/>
        <w:numPr>
          <w:ilvl w:val="4"/>
          <w:numId w:val="1"/>
        </w:numPr>
        <w:rPr/>
      </w:pPr>
      <w:r>
        <w:rPr/>
        <w:t>Abrasion: ASTM D 968: 400 liters of falling sand, passed.</w:t>
      </w:r>
    </w:p>
    <w:p w:rsidR="ABFFABFF" w:rsidRDefault="ABFFABFF" w:rsidP="ABFFABFF">
      <w:pPr>
        <w:pStyle w:val="ARCATSubSub1"/>
        <w:numPr>
          <w:ilvl w:val="4"/>
          <w:numId w:val="1"/>
        </w:numPr>
        <w:rPr/>
      </w:pPr>
      <w:r>
        <w:rPr/>
        <w:t>Basis of Design: CENTRIA Duracast</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SubPara"/>
        <w:numPr>
          <w:ilvl w:val="3"/>
          <w:numId w:val="1"/>
        </w:numPr>
        <w:rPr/>
      </w:pPr>
      <w:r>
        <w:rPr/>
        <w:t>Color: As indicated.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pPr>
        <w:pStyle w:val="ARCATnote"/>
        <w:rPr/>
      </w:pPr>
      <w:r>
        <w:rPr/>
        <w:t>** NOTE TO SPECIFIER ** Select liner sheet thickness option in paragraph below; aluminum-faced panel requires 0.030-inch-thick liner panel.</w:t>
      </w:r>
    </w:p>
    <w:p w:rsidR="ABFFABFF" w:rsidRDefault="ABFFABFF" w:rsidP="ABFFABFF">
      <w:pPr>
        <w:pStyle w:val="ARCATParagraph"/>
        <w:numPr>
          <w:ilvl w:val="2"/>
          <w:numId w:val="1"/>
        </w:numPr>
        <w:rPr/>
      </w:pPr>
      <w:r>
        <w:rPr/>
        <w:t>Metallic-Coated Steel Liner Sheet: Coil-coated, ASTM A 755/A 755M.</w:t>
      </w:r>
    </w:p>
    <w:p w:rsidR="ABFFABFF" w:rsidRDefault="ABFFABFF" w:rsidP="ABFFABFF">
      <w:pPr>
        <w:pStyle w:val="ARCATSubPara"/>
        <w:numPr>
          <w:ilvl w:val="3"/>
          <w:numId w:val="1"/>
        </w:numPr>
        <w:rPr/>
      </w:pPr>
      <w:r>
        <w:rPr/>
        <w:t>Thickness: 0.019 inch/26 gage (0.48 mm) thick.</w:t>
      </w:r>
    </w:p>
    <w:p w:rsidR="ABFFABFF" w:rsidRDefault="ABFFABFF" w:rsidP="ABFFABFF">
      <w:pPr>
        <w:pStyle w:val="ARCATSubPara"/>
        <w:numPr>
          <w:ilvl w:val="3"/>
          <w:numId w:val="1"/>
        </w:numPr>
        <w:rPr/>
      </w:pPr>
      <w:r>
        <w:rPr/>
        <w:t>Thickness: 0.024 inch/24 gage (0.60 mm) thick.</w:t>
      </w:r>
    </w:p>
    <w:p w:rsidR="ABFFABFF" w:rsidRDefault="ABFFABFF" w:rsidP="ABFFABFF">
      <w:pPr>
        <w:pStyle w:val="ARCATSubPara"/>
        <w:numPr>
          <w:ilvl w:val="3"/>
          <w:numId w:val="1"/>
        </w:numPr>
        <w:rPr/>
      </w:pPr>
      <w:r>
        <w:rPr/>
        <w:t>Thickness: 0.030 inch/22 gage (0.76 mm) thick.</w:t>
      </w:r>
    </w:p>
    <w:p w:rsidR="ABFFABFF" w:rsidRDefault="ABFFABFF" w:rsidP="ABFFABFF">
      <w:pPr>
        <w:pStyle w:val="ARCATSubPara"/>
        <w:numPr>
          <w:ilvl w:val="3"/>
          <w:numId w:val="1"/>
        </w:numPr>
        <w:rPr/>
      </w:pPr>
      <w:r>
        <w:rPr/>
        <w:t>Thickness: 0.036 inch/20 gage (0.91 mm) thick.</w:t>
      </w:r>
    </w:p>
    <w:p w:rsidR="ABFFABFF" w:rsidRDefault="ABFFABFF" w:rsidP="ABFFABFF">
      <w:pPr>
        <w:pStyle w:val="ARCATSubPara"/>
        <w:numPr>
          <w:ilvl w:val="3"/>
          <w:numId w:val="1"/>
        </w:numPr>
        <w:rPr/>
      </w:pPr>
      <w:r>
        <w:rPr/>
        <w:t>Zinc-Coated (Galvanized) Steel Sheet: ASTM A 653/A 653M, G90, structural quality.</w:t>
      </w:r>
    </w:p>
    <w:p>
      <w:pPr>
        <w:pStyle w:val="ARCATnote"/>
        <w:rPr/>
      </w:pPr>
      <w:r>
        <w:rPr/>
        <w:t>** NOTE TO SPECIFIER ** Confirm that selected finish option below is available in desired metal thickness above.</w:t>
      </w:r>
    </w:p>
    <w:p w:rsidR="ABFFABFF" w:rsidRDefault="ABFFABFF" w:rsidP="ABFFABFF">
      <w:pPr>
        <w:pStyle w:val="ARCATSubPara"/>
        <w:numPr>
          <w:ilvl w:val="3"/>
          <w:numId w:val="1"/>
        </w:numPr>
        <w:rPr/>
      </w:pPr>
      <w:r>
        <w:rPr/>
        <w:t>Surface: Smooth planked.</w:t>
      </w:r>
    </w:p>
    <w:p w:rsidR="ABFFABFF" w:rsidRDefault="ABFFABFF" w:rsidP="ABFFABFF">
      <w:pPr>
        <w:pStyle w:val="ARCATSubPara"/>
        <w:numPr>
          <w:ilvl w:val="3"/>
          <w:numId w:val="1"/>
        </w:numPr>
        <w:rPr/>
      </w:pPr>
      <w:r>
        <w:rPr/>
        <w:t>Surface: Embossed planked.</w:t>
      </w:r>
    </w:p>
    <w:p w:rsidR="ABFFABFF" w:rsidRDefault="ABFFABFF" w:rsidP="ABFFABFF">
      <w:pPr>
        <w:pStyle w:val="ARCATSubPara"/>
        <w:numPr>
          <w:ilvl w:val="3"/>
          <w:numId w:val="1"/>
        </w:numPr>
        <w:rPr/>
      </w:pPr>
      <w:r>
        <w:rPr/>
        <w:t>Surface: Embossed flat.</w:t>
      </w:r>
    </w:p>
    <w:p w:rsidR="ABFFABFF" w:rsidRDefault="ABFFABFF" w:rsidP="ABFFABFF">
      <w:pPr>
        <w:pStyle w:val="ARCATSubPara"/>
        <w:numPr>
          <w:ilvl w:val="3"/>
          <w:numId w:val="1"/>
        </w:numPr>
        <w:rPr/>
      </w:pPr>
      <w:r>
        <w:rPr/>
        <w:t>Interior Liner Panel Finish: 0.2 mil primer with 0.6 mil acrylic color coat.</w:t>
      </w:r>
    </w:p>
    <w:p w:rsidR="ABFFABFF" w:rsidRDefault="ABFFABFF" w:rsidP="ABFFABFF">
      <w:pPr>
        <w:pStyle w:val="ARCATParagraph"/>
        <w:numPr>
          <w:ilvl w:val="2"/>
          <w:numId w:val="1"/>
        </w:numPr>
        <w:rPr/>
      </w:pPr>
      <w:r>
        <w:rPr/>
        <w:t>Exposed Trim and Fasteners: Match panel finish.</w:t>
      </w:r>
    </w:p>
    <w:p w:rsidR="ABFFABFF" w:rsidRDefault="ABFFABFF" w:rsidP="ABFFABFF">
      <w:pPr>
        <w:pStyle w:val="ARCATArticle"/>
        <w:numPr>
          <w:ilvl w:val="1"/>
          <w:numId w:val="1"/>
        </w:numPr>
        <w:rPr/>
      </w:pPr>
      <w:r>
        <w:rPr/>
        <w:t>METAL WALL PANEL FABRICATION</w:t>
      </w:r>
    </w:p>
    <w:p w:rsidR="ABFFABFF" w:rsidRDefault="ABFFABFF" w:rsidP="ABFFABFF">
      <w:pPr>
        <w:pStyle w:val="ARCATParagraph"/>
        <w:numPr>
          <w:ilvl w:val="2"/>
          <w:numId w:val="1"/>
        </w:numPr>
        <w:rPr/>
      </w:pPr>
      <w:r>
        <w:rPr/>
        <w:t>Foamed-Insulation-Core Metal Wall Panels: Factory-foamed-in-place horizontal and vertical wall panel system consisting of an exterior metal face sheet with interior metal liner panel, bonded to factory foamed-in-place core in thermally-separated profile, with no glues or adhesives, and with factory-sealed tongue-and-groove and rainscreen-designed pressure-equalized horizontal joint, configured with weep-hole-vented chamber to maintain equalized atmospheric pressure reducing potential for moisture drive into wall assembly, attached to supports using concealed fasteners.</w:t>
      </w:r>
    </w:p>
    <w:p w:rsidR="ABFFABFF" w:rsidRDefault="ABFFABFF" w:rsidP="ABFFABFF">
      <w:pPr>
        <w:pStyle w:val="ARCATSubPara"/>
        <w:numPr>
          <w:ilvl w:val="3"/>
          <w:numId w:val="1"/>
        </w:numPr>
        <w:rPr/>
      </w:pPr>
      <w:r>
        <w:rPr/>
        <w:t>Exclusions: The following panel types do not meet the requirements of this Section:</w:t>
      </w:r>
    </w:p>
    <w:p w:rsidR="ABFFABFF" w:rsidRDefault="ABFFABFF" w:rsidP="ABFFABFF">
      <w:pPr>
        <w:pStyle w:val="ARCATSubSub1"/>
        <w:numPr>
          <w:ilvl w:val="4"/>
          <w:numId w:val="1"/>
        </w:numPr>
        <w:rPr/>
      </w:pPr>
      <w:r>
        <w:rPr/>
        <w:t>Laminated panels.</w:t>
      </w:r>
    </w:p>
    <w:p w:rsidR="ABFFABFF" w:rsidRDefault="ABFFABFF" w:rsidP="ABFFABFF">
      <w:pPr>
        <w:pStyle w:val="ARCATSubSub1"/>
        <w:numPr>
          <w:ilvl w:val="4"/>
          <w:numId w:val="1"/>
        </w:numPr>
        <w:rPr/>
      </w:pPr>
      <w:r>
        <w:rPr/>
        <w:t>Barrier wall-designed systems.</w:t>
      </w:r>
    </w:p>
    <w:p w:rsidR="ABFFABFF" w:rsidRDefault="ABFFABFF" w:rsidP="ABFFABFF">
      <w:pPr>
        <w:pStyle w:val="ARCATSubSub1"/>
        <w:numPr>
          <w:ilvl w:val="4"/>
          <w:numId w:val="1"/>
        </w:numPr>
        <w:rPr/>
      </w:pPr>
      <w:r>
        <w:rPr/>
        <w:t>Systems relying upon field-installed gaskets or wet seals to meet performance requirements.</w:t>
      </w:r>
    </w:p>
    <w:p w:rsidR="ABFFABFF" w:rsidRDefault="ABFFABFF" w:rsidP="ABFFABFF">
      <w:pPr>
        <w:pStyle w:val="ARCATSubPara"/>
        <w:numPr>
          <w:ilvl w:val="3"/>
          <w:numId w:val="1"/>
        </w:numPr>
        <w:rPr/>
      </w:pPr>
      <w:r>
        <w:rPr/>
        <w:t>Horizontal Joints: Horizontal joints with positive drip edge, sloped drain shelf and integral venting to the exterior along the panel length to permit moisture drainage and to allow air to enter the pressure equalization chamber. Joint shall have a 2-3/8 inches (60 mm) baffle interlock to provide effective rain screen and pressure equalized performance. </w:t>
      </w:r>
    </w:p>
    <w:p w:rsidR="ABFFABFF" w:rsidRDefault="ABFFABFF" w:rsidP="ABFFABFF">
      <w:pPr>
        <w:pStyle w:val="ARCATSubPara"/>
        <w:numPr>
          <w:ilvl w:val="3"/>
          <w:numId w:val="1"/>
        </w:numPr>
        <w:rPr/>
      </w:pPr>
      <w:r>
        <w:rPr/>
        <w:t>Vertical Joint: Vertical joints for insulated metal panels shall be gasketed, exposed wet seals are not permitted. Outer wings of gasket shall compress against the metal return flange (trimless end) of the panel face. A continuous back-up flash behind the vertical joint is required with two beads of field applied non-curing butyl sealant between the panel and back up flashing for each panel. The vertical joint shall be designed to allow moisture to be drained from the panel's horizontal joint. No sealant is to be applied to the ends of the horizontal joint at the vertical joint location.</w:t>
      </w:r>
    </w:p>
    <w:p w:rsidR="ABFFABFF" w:rsidRDefault="ABFFABFF" w:rsidP="ABFFABFF">
      <w:pPr>
        <w:pStyle w:val="ARCATSubPara"/>
        <w:numPr>
          <w:ilvl w:val="3"/>
          <w:numId w:val="1"/>
        </w:numPr>
        <w:rPr/>
      </w:pPr>
      <w:r>
        <w:rPr/>
        <w:t>Panel Ends: Factory formed trimless ends, tabbed under panel horizontal shelf.</w:t>
      </w:r>
    </w:p>
    <w:p w:rsidR="ABFFABFF" w:rsidRDefault="ABFFABFF" w:rsidP="ABFFABFF">
      <w:pPr>
        <w:pStyle w:val="ARCATArticle"/>
        <w:numPr>
          <w:ilvl w:val="1"/>
          <w:numId w:val="1"/>
        </w:numPr>
        <w:rPr/>
      </w:pPr>
      <w:r>
        <w:rPr/>
        <w:t>METAL WALL PANEL ACCESSORIES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accessories in accordance with SMACNA Manual.</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Extrusion Trim: Provide manufacturer-provided extruded trim for the following locations and as indicated on Drawings:</w:t>
      </w:r>
    </w:p>
    <w:p w:rsidR="ABFFABFF" w:rsidRDefault="ABFFABFF" w:rsidP="ABFFABFF">
      <w:pPr>
        <w:pStyle w:val="ARCATSubPara"/>
        <w:numPr>
          <w:ilvl w:val="3"/>
          <w:numId w:val="1"/>
        </w:numPr>
        <w:rPr/>
      </w:pPr>
      <w:r>
        <w:rPr/>
        <w:t>Base trim.</w:t>
      </w:r>
    </w:p>
    <w:p w:rsidR="ABFFABFF" w:rsidRDefault="ABFFABFF" w:rsidP="ABFFABFF">
      <w:pPr>
        <w:pStyle w:val="ARCATSubPara"/>
        <w:numPr>
          <w:ilvl w:val="3"/>
          <w:numId w:val="1"/>
        </w:numPr>
        <w:rPr/>
      </w:pPr>
      <w:r>
        <w:rPr/>
        <w:t>Coping.</w:t>
      </w:r>
    </w:p>
    <w:p w:rsidR="ABFFABFF" w:rsidRDefault="ABFFABFF" w:rsidP="ABFFABFF">
      <w:pPr>
        <w:pStyle w:val="ARCATSubPara"/>
        <w:numPr>
          <w:ilvl w:val="3"/>
          <w:numId w:val="1"/>
        </w:numPr>
        <w:rPr/>
      </w:pPr>
      <w:r>
        <w:rPr/>
        <w:t>Panel installation perimeter.</w:t>
      </w:r>
    </w:p>
    <w:p w:rsidR="ABFFABFF" w:rsidRDefault="ABFFABFF" w:rsidP="ABFFABFF">
      <w:pPr>
        <w:pStyle w:val="ARCATSubPara"/>
        <w:numPr>
          <w:ilvl w:val="3"/>
          <w:numId w:val="1"/>
        </w:numPr>
        <w:rPr/>
      </w:pPr>
      <w:r>
        <w:rPr/>
        <w:t>Opening perimeters.</w:t>
      </w:r>
    </w:p>
    <w:p>
      <w:pPr>
        <w:pStyle w:val="ARCATnote"/>
        <w:rPr/>
      </w:pPr>
      <w:r>
        <w:rPr/>
        <w:t>** NOTE TO SPECIFIER ** Retain paragraph below when specifying CENTRIA Formawall PE system with pressure equalization. Below provides a second line of defense against water intrusion.</w:t>
      </w:r>
    </w:p>
    <w:p w:rsidR="ABFFABFF" w:rsidRDefault="ABFFABFF" w:rsidP="ABFFABFF">
      <w:pPr>
        <w:pStyle w:val="ARCATParagraph"/>
        <w:numPr>
          <w:ilvl w:val="2"/>
          <w:numId w:val="1"/>
        </w:numPr>
        <w:rPr/>
      </w:pPr>
      <w:r>
        <w:rPr/>
        <w:t>Vertical Joint Seal Plate: Extruded aluminum seal plate with combination neoprene gasket and non-curing butyl dual seal forming pressure-equalized vented chamber permitting moisture to drain to exterior. Seal plate capable of transferring panel loads to vertical supports. Resultant vertical panel joint shall meet performance requirements. </w:t>
      </w:r>
    </w:p>
    <w:p w:rsidR="ABFFABFF" w:rsidRDefault="ABFFABFF" w:rsidP="ABFFABFF">
      <w:pPr>
        <w:pStyle w:val="ARCATSubPara"/>
        <w:numPr>
          <w:ilvl w:val="3"/>
          <w:numId w:val="1"/>
        </w:numPr>
        <w:rPr/>
      </w:pPr>
      <w:r>
        <w:rPr/>
        <w:t>Performance: Vertical joint design shall effectively demonstrate pressure equalization and be evaluated in accordance with ASTM E 283-04 and ASTM E 331-00. A third party test indicating the successful passing of these tests and noting effective pressure equalization shall be submitted prior to award.</w:t>
      </w:r>
    </w:p>
    <w:p w:rsidR="ABFFABFF" w:rsidRDefault="ABFFABFF" w:rsidP="ABFFABFF">
      <w:pPr>
        <w:pStyle w:val="ARCATParagraph"/>
        <w:numPr>
          <w:ilvl w:val="2"/>
          <w:numId w:val="1"/>
        </w:numPr>
        <w:rPr/>
      </w:pPr>
      <w:r>
        <w:rPr/>
        <w:t>Sealants: Type recommended by metal wall panel system manufacturer for application, meeting requirements of Section Joint Sealants.</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Panel Attachment Clips: Concealed G-90 galvanized steel clip configured to prevent overdriving of fastener and crushing of foam core, with panel fasteners engaging both face and liner elements and mechanically attaching to panel supports. </w:t>
      </w:r>
    </w:p>
    <w:p w:rsidR="ABFFABFF" w:rsidRDefault="ABFFABFF" w:rsidP="ABFFABFF">
      <w:pPr>
        <w:pStyle w:val="ARCATParagraph"/>
        <w:numPr>
          <w:ilvl w:val="2"/>
          <w:numId w:val="1"/>
        </w:numPr>
        <w:rPr/>
      </w:pPr>
      <w:r>
        <w:rPr/>
        <w:t>Fasteners: Self-tapping screws, bolts, nuts, and other acceptable fasteners recommended by panel manufacturer. Where exposed fasteners cannot be avoided, supply corrosion-resistant fasteners with heads matching color of metal wall panels by means factory-applied coating.</w:t>
      </w:r>
    </w:p>
    <w:p w:rsidR="ABFFABFF" w:rsidRDefault="ABFFABFF" w:rsidP="ABFFABFF">
      <w:pPr>
        <w:pStyle w:val="ARCATArticle"/>
        <w:numPr>
          <w:ilvl w:val="1"/>
          <w:numId w:val="1"/>
        </w:numPr>
        <w:rPr/>
      </w:pPr>
      <w:r>
        <w:rPr/>
        <w:t>SECONDARY METAL FRAMING</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Paragraph"/>
        <w:numPr>
          <w:ilvl w:val="2"/>
          <w:numId w:val="1"/>
        </w:numPr>
        <w:rPr/>
      </w:pPr>
      <w:r>
        <w:rPr/>
        <w:t>Subgirts: C- or Z- shaped sections, 0.064-inch (1.63-mm) minimum.</w:t>
      </w:r>
    </w:p>
    <w:p w:rsidR="ABFFABFF" w:rsidRDefault="ABFFABFF" w:rsidP="ABFFABFF">
      <w:pPr>
        <w:pStyle w:val="ARCATParagraph"/>
        <w:numPr>
          <w:ilvl w:val="2"/>
          <w:numId w:val="1"/>
        </w:numPr>
        <w:rPr/>
      </w:pPr>
      <w:r>
        <w:rPr/>
        <w:t>Sill Channels: 0.064-inch (1.63-mm) minimum.</w:t>
      </w:r>
    </w:p>
    <w:p w:rsidR="ABFFABFF" w:rsidRDefault="ABFFABFF" w:rsidP="ABFFABFF">
      <w:pPr>
        <w:pStyle w:val="ARCATParagraph"/>
        <w:numPr>
          <w:ilvl w:val="2"/>
          <w:numId w:val="1"/>
        </w:numPr>
        <w:rPr/>
      </w:pPr>
      <w:r>
        <w:rPr/>
        <w:t>Hat Channels: 0.040 inch (1.02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wall panel supports, substrates, and conditions for compliance with requirements for installation tolerances and other conditions affecting work.</w:t>
      </w:r>
    </w:p>
    <w:p w:rsidR="ABFFABFF" w:rsidRDefault="ABFFABFF" w:rsidP="ABFFABFF">
      <w:pPr>
        <w:pStyle w:val="ARCATSubPara"/>
        <w:numPr>
          <w:ilvl w:val="3"/>
          <w:numId w:val="1"/>
        </w:numPr>
        <w:rPr/>
      </w:pPr>
      <w:r>
        <w:rPr/>
        <w:t>Verify that structural panel support members and anchorage have been installed within the following tolerances:</w:t>
      </w:r>
    </w:p>
    <w:p w:rsidR="ABFFABFF" w:rsidRDefault="ABFFABFF" w:rsidP="ABFFABFF">
      <w:pPr>
        <w:pStyle w:val="ARCATSubSub1"/>
        <w:numPr>
          <w:ilvl w:val="4"/>
          <w:numId w:val="1"/>
        </w:numPr>
        <w:rPr/>
      </w:pPr>
      <w:r>
        <w:rPr/>
        <w:t>Plus or minus 1/4 inch (6.35 mm) in 20 feet (6096 mm). </w:t>
      </w:r>
    </w:p>
    <w:p w:rsidR="ABFFABFF" w:rsidRDefault="ABFFABFF" w:rsidP="ABFFABFF">
      <w:pPr>
        <w:pStyle w:val="ARCATSubSub1"/>
        <w:numPr>
          <w:ilvl w:val="4"/>
          <w:numId w:val="1"/>
        </w:numPr>
        <w:rPr/>
      </w:pPr>
      <w:r>
        <w:rPr/>
        <w:t>Plus or minus 1/2 inch (12.7 mm) across building elevation. </w:t>
      </w:r>
    </w:p>
    <w:p w:rsidR="ABFFABFF" w:rsidRDefault="ABFFABFF" w:rsidP="ABFFABFF">
      <w:pPr>
        <w:pStyle w:val="ARCATSubSub1"/>
        <w:numPr>
          <w:ilvl w:val="4"/>
          <w:numId w:val="1"/>
        </w:numPr>
        <w:rPr/>
      </w:pPr>
      <w:r>
        <w:rPr/>
        <w:t>Plus or minus 1/8 inch (3.17 mm) within 5 feet (1524 mm) of any change in plane. </w:t>
      </w:r>
    </w:p>
    <w:p w:rsidR="ABFFABFF" w:rsidRDefault="ABFFABFF" w:rsidP="ABFFABFF">
      <w:pPr>
        <w:pStyle w:val="ARCATParagraph"/>
        <w:numPr>
          <w:ilvl w:val="2"/>
          <w:numId w:val="1"/>
        </w:numPr>
        <w:rPr/>
      </w:pPr>
      <w:r>
        <w:rPr/>
        <w:t>Correct out of tolerance work and deficient conditions prior to proceeding with metal wall panel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Install miscellaneous framing and anchorage according to ASTM C 754, metal wall panel manufacturer's written recommendations, and approved shop drawings.</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Install metal wall panels and accessories in accordance with manufacturer's recommendations and approved shop drawings.</w:t>
      </w:r>
    </w:p>
    <w:p w:rsidR="ABFFABFF" w:rsidRDefault="ABFFABFF" w:rsidP="ABFFABFF">
      <w:pPr>
        <w:pStyle w:val="ARCATParagraph"/>
        <w:numPr>
          <w:ilvl w:val="2"/>
          <w:numId w:val="1"/>
        </w:numPr>
        <w:rPr/>
      </w:pPr>
      <w:r>
        <w:rPr/>
        <w:t>General: Install metal wall panels in orientation, sizes, and locations indicated. Anchor metal wall panels and other components securely in place. Provide for thermal and structural movement.</w:t>
      </w:r>
    </w:p>
    <w:p w:rsidR="ABFFABFF" w:rsidRDefault="ABFFABFF" w:rsidP="ABFFABFF">
      <w:pPr>
        <w:pStyle w:val="ARCATSubPara"/>
        <w:numPr>
          <w:ilvl w:val="3"/>
          <w:numId w:val="1"/>
        </w:numPr>
        <w:rPr/>
      </w:pPr>
      <w:r>
        <w:rPr/>
        <w:t>Apply elastomeric sealant continuously between metal base channel (sill angle) and concrete, and elsewhere as indicated or, if not indicated, as approved by manufacturer. </w:t>
      </w:r>
    </w:p>
    <w:p w:rsidR="ABFFABFF" w:rsidRDefault="ABFFABFF" w:rsidP="ABFFABFF">
      <w:pPr>
        <w:pStyle w:val="ARCATSubPara"/>
        <w:numPr>
          <w:ilvl w:val="3"/>
          <w:numId w:val="1"/>
        </w:numPr>
        <w:rPr/>
      </w:pPr>
      <w:r>
        <w:rPr/>
        <w:t>Field cutting of metal wall panels is not permitted.</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Paragraph"/>
        <w:numPr>
          <w:ilvl w:val="2"/>
          <w:numId w:val="1"/>
        </w:numPr>
        <w:rPr/>
      </w:pPr>
      <w:r>
        <w:rPr/>
        <w:t>Fasteners for Steel Wall Panels: </w:t>
      </w:r>
    </w:p>
    <w:p w:rsidR="ABFFABFF" w:rsidRDefault="ABFFABFF" w:rsidP="ABFFABFF">
      <w:pPr>
        <w:pStyle w:val="ARCATSubPara"/>
        <w:numPr>
          <w:ilvl w:val="3"/>
          <w:numId w:val="1"/>
        </w:numPr>
        <w:rPr/>
      </w:pPr>
      <w:r>
        <w:rPr/>
        <w:t>Exterior: Stainless-steel.</w:t>
      </w:r>
    </w:p>
    <w:p w:rsidR="ABFFABFF" w:rsidRDefault="ABFFABFF" w:rsidP="ABFFABFF">
      <w:pPr>
        <w:pStyle w:val="ARCATSubPara"/>
        <w:numPr>
          <w:ilvl w:val="3"/>
          <w:numId w:val="1"/>
        </w:numPr>
        <w:rPr/>
      </w:pPr>
      <w:r>
        <w:rPr/>
        <w:t>Interior: Carbon steel.</w:t>
      </w:r>
    </w:p>
    <w:p w:rsidR="ABFFABFF" w:rsidRDefault="ABFFABFF" w:rsidP="ABFFABFF">
      <w:pPr>
        <w:pStyle w:val="ARCATParagraph"/>
        <w:numPr>
          <w:ilvl w:val="2"/>
          <w:numId w:val="1"/>
        </w:numPr>
        <w:rPr/>
      </w:pPr>
      <w:r>
        <w:rPr/>
        <w:t>Metal Protection: Provide metal wall panel manufacturer's recommended permanent separation material where dissimilar metals will contact each other or corrosive substrates.</w:t>
      </w:r>
    </w:p>
    <w:p w:rsidR="ABFFABFF" w:rsidRDefault="ABFFABFF" w:rsidP="ABFFABFF">
      <w:pPr>
        <w:pStyle w:val="ARCATParagraph"/>
        <w:numPr>
          <w:ilvl w:val="2"/>
          <w:numId w:val="1"/>
        </w:numPr>
        <w:rPr/>
      </w:pPr>
      <w:r>
        <w:rPr/>
        <w:t>Joint Sealers: Install gaskets, joint fillers, and sealants where indicated and where required for weatherproof performance of metal wall panel assemblies.</w:t>
      </w:r>
    </w:p>
    <w:p w:rsidR="ABFFABFF" w:rsidRDefault="ABFFABFF" w:rsidP="ABFFABFF">
      <w:pPr>
        <w:pStyle w:val="ARCATSubPara"/>
        <w:numPr>
          <w:ilvl w:val="3"/>
          <w:numId w:val="1"/>
        </w:numPr>
        <w:rPr/>
      </w:pPr>
      <w:r>
        <w:rPr/>
        <w:t>Seal metal wall panel end laps to supports or back-up flashing sealant, full width of panel. Seal side joints where recommended by metal wall panel manufacturer. Do not install sealant in locations that will interfere with drainage of pressure-equalized panel chambers.</w:t>
      </w:r>
    </w:p>
    <w:p w:rsidR="ABFFABFF" w:rsidRDefault="ABFFABFF" w:rsidP="ABFFABFF">
      <w:pPr>
        <w:pStyle w:val="ARCATSubPara"/>
        <w:numPr>
          <w:ilvl w:val="3"/>
          <w:numId w:val="1"/>
        </w:numPr>
        <w:rPr/>
      </w:pPr>
      <w:r>
        <w:rPr/>
        <w:t>Prepare joints and apply sealants per requirements of Section Joint Sealants.</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weathertight mounting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seam covers, flashings, sealants, gaskets,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 Install work with laps, joints, and seams that will be permanently watertight and weather resistant.</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Testing Agency: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wall panel assembly including accessories and trim, test 2-bay area selected by Architect for water penetration, according to AAMA 501.2. Wall areas should be tested as a routine QA procedure. Areas erected by each crew should be checked at various stages of erection.</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Correct deficiencies noted in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D972"
  Type="http://schemas.openxmlformats.org/officeDocument/2006/relationships/image"
  Target="https://www.arcat.com/clients/gfx/centria.png"
  TargetMode="External"
/>
<Relationship
  Id="rId_0239EE_1"
  Type="http://schemas.openxmlformats.org/officeDocument/2006/relationships/hyperlink"
  Target="https://arcat.com/rfi?action=email&amp;company=CENTRIA&amp;message=RE%253A%2520Spec%2520Question%2520(07412cas)%253A%2520&amp;coid=31330&amp;spec=07412cas&amp;rep=&amp;fax="
  TargetMode="External"
/>
<Relationship
  Id="rId_0239EE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