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_trol.png&quot; \* MERGEFORMAT \d  \x \y">
        <w:r>
          <w:drawing>
            <wp:inline distT="0" distB="0" distL="0" distR="0">
              <wp:extent cx="2857500" cy="1428750"/>
              <wp:effectExtent l="0" t="0" r="0" b="0"/>
              <wp:docPr id="1" name="Picture rId_B06C69" descr="https://www.arcat.com/clients/gfx/fire_t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6C69" descr="https://www.arcat.com/clients/gfx/fire_trol.png"/>
                      <pic:cNvPicPr>
                        <a:picLocks noChangeAspect="1" noChangeArrowheads="1"/>
                      </pic:cNvPicPr>
                    </pic:nvPicPr>
                    <pic:blipFill>
                      <a:blip r:link="rId_B06C6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12 16</w:t>
      </w:r>
    </w:p>
    <w:p>
      <w:pPr>
        <w:pStyle w:val="ARCATTitle"/>
        <w:jc w:val="center"/>
        <w:rPr/>
      </w:pPr>
      <w:r>
        <w:rPr/>
        <w:t>FABRICATED FIREPROOFED STEEL COLUMNS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Fire Trol Fireproof; fire proof columns.</w:t>
      </w:r>
      <w:r>
        <w:rPr/>
        <w:br/>
        <w:t>This section is based on the products of Fire Trol Fireproof, which is located at:164 School St.East Hartford, CT 06108Tel: 860-610-4084Email: </w:t>
      </w:r>
      <w:hyperlink r:id="rId_BF849A_1" w:history="1">
        <w:tooltip>request info (info@fire-trol.com) downloads</w:tooltip>
        <w:r>
          <w:rPr>
            <w:rStyle w:val="Hyperlink"/>
            <w:color w:val="802020"/>
            <w:u w:val="single"/>
          </w:rPr>
          <w:t>request info (info@fire-trol.com)</w:t>
        </w:r>
      </w:hyperlink>
      <w:r>
        <w:rPr/>
        <w:t/>
      </w:r>
      <w:r>
        <w:rPr/>
        <w:br/>
        <w:t>Web: </w:t>
      </w:r>
      <w:hyperlink r:id="rId_BF849A_2" w:history="1">
        <w:tooltip>https://fire-trol.com downloads</w:tooltip>
        <w:r>
          <w:rPr>
            <w:rStyle w:val="Hyperlink"/>
            <w:color w:val="802020"/>
            <w:u w:val="single"/>
          </w:rPr>
          <w:t>https://fire-trol.com</w:t>
        </w:r>
      </w:hyperlink>
      <w:r>
        <w:rPr/>
        <w:t>  </w:t>
      </w:r>
      <w:r>
        <w:rPr/>
        <w:br/>
        <w:t> [ </w:t>
      </w:r>
      <w:hyperlink r:id="rId_BF849A_3" w:history="1">
        <w:tooltip>Click Here downloads</w:tooltip>
        <w:r>
          <w:rPr>
            <w:rStyle w:val="Hyperlink"/>
            <w:color w:val="802020"/>
            <w:u w:val="single"/>
          </w:rPr>
          <w:t>Click Here</w:t>
        </w:r>
      </w:hyperlink>
      <w:r>
        <w:rPr/>
        <w:t> ] for additional information.</w:t>
      </w:r>
      <w:r>
        <w:rPr/>
        <w:br/>
        <w:t>Aesthetically Pleasing Exposed Steel Columns with High Performance Fire Protection:</w:t>
      </w:r>
      <w:r>
        <w:rPr/>
        <w:br/>
        <w:t>Fire Trol provides structural and fireproofing elements with architectural impact while simultaneously saving owners money and cutting installation time.</w:t>
      </w:r>
      <w:r>
        <w:rPr/>
        <w:br/>
        <w:t>Factory applied fireproofing protected by a steel shell.</w:t>
      </w:r>
      <w:r>
        <w:rPr/>
        <w:br/>
        <w:t>Exacting quality control performed by our inshop fabrication professionals.</w:t>
      </w:r>
      <w:r>
        <w:rPr/>
        <w:br/>
        <w:t>Decreased long-term maintenance costs and the added durability of exterior steel shells.</w:t>
      </w:r>
      <w:r>
        <w:rPr/>
        <w:br/>
        <w:t>Predictable scheduling as Fire Trol columns deliver to the job site completely fireproofed, ready for erection.</w:t>
      </w:r>
      <w:r>
        <w:rPr/>
        <w:br/>
        <w:t>No additional trades needed for on-site fire protection application.</w:t>
      </w:r>
      <w:r>
        <w:rPr/>
        <w:br/>
        <w:t>Building Columns with Multi Hour UL Fire Ratings:</w:t>
      </w:r>
      <w:r>
        <w:rPr/>
        <w:br/>
        <w:t>Fire Trol Fireproof Columns are rated and labeled by Underwriters Laboratories, Inc. for fire retardant classifications of 2, 3 and 4 hours. Columns are completely shop fabricated and shipped to the job site ready to erect. Fire Trol is the manufacturer that you can count on to provide high quality fire proof steel columns. We design, manufacture and deliver the columns that capture the vision of architects, deliver on cost and integrity for engineers, and support the structures that delight occupants.</w:t>
      </w:r>
      <w:r>
        <w:rPr/>
        <w:br/>
        <w:t>Fire Trol columns are prefabricated exposed steel columns that provide an aesthetically pleasing design while meeting UL fire ratings as well as AISC certifications. Fire Trol columns come in round, square, and rectangular profiles (along with customized shapes and sizes), designed for exposed exterior and interior loadbearing columns. You can admire Fire Trol columns in hospitals, schools, dormitories, cafeterias, shopping centers, and countless other structures. The protective steel shells of our columns make them the premier choice for parking garages and high traffic entryways. FireTrol specializes in fireproofing steel building columns, structural steel WF, pipe, and HSS squares and rectangular shapes. We meet ASTM and AISC standards, and all steel and concrete meets or exceeds UL regulations.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Fabricated fireproofed steel columns.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91 13 - Exterior Painting.</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09 97 13 - Steel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for Steel Construction (AISC).</w:t>
      </w:r>
    </w:p>
    <w:p w:rsidR="ABFFABFF" w:rsidRDefault="ABFFABFF" w:rsidP="ABFFABFF">
      <w:pPr>
        <w:pStyle w:val="ARCATSubPara"/>
        <w:numPr>
          <w:ilvl w:val="3"/>
          <w:numId w:val="1"/>
        </w:numPr>
        <w:rPr/>
      </w:pPr>
      <w:r>
        <w:rPr/>
        <w:t>AISC 303 - Code of Standard Practice for Steel Buildings and Bridges.</w:t>
      </w:r>
    </w:p>
    <w:p w:rsidR="ABFFABFF" w:rsidRDefault="ABFFABFF" w:rsidP="ABFFABFF">
      <w:pPr>
        <w:pStyle w:val="ARCATSubPara"/>
        <w:numPr>
          <w:ilvl w:val="3"/>
          <w:numId w:val="1"/>
        </w:numPr>
        <w:rPr/>
      </w:pPr>
      <w:r>
        <w:rPr/>
        <w:t>AISC 325 - Steel Construction Manual.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Specification for Structural Steel.</w:t>
      </w:r>
    </w:p>
    <w:p w:rsidR="ABFFABFF" w:rsidRDefault="ABFFABFF" w:rsidP="ABFFABFF">
      <w:pPr>
        <w:pStyle w:val="ARCATSubPara"/>
        <w:numPr>
          <w:ilvl w:val="3"/>
          <w:numId w:val="1"/>
        </w:numPr>
        <w:rPr/>
      </w:pPr>
      <w:r>
        <w:rPr/>
        <w:t>ASTM A572/A572M - Standard Specification for High-Strength Low-Alloy Columbium-Vanadium Structural Steel.</w:t>
      </w:r>
    </w:p>
    <w:p w:rsidR="ABFFABFF" w:rsidRDefault="ABFFABFF" w:rsidP="ABFFABFF">
      <w:pPr>
        <w:pStyle w:val="ARCATSubPara"/>
        <w:numPr>
          <w:ilvl w:val="3"/>
          <w:numId w:val="1"/>
        </w:numPr>
        <w:rPr/>
      </w:pPr>
      <w:r>
        <w:rPr/>
        <w:t>ASTM A992/A992M - Standard Specification for Structural Steel Shapes.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PA1, Shop, Field, and Maintenance Painting of Steel.</w:t>
      </w:r>
    </w:p>
    <w:p w:rsidR="ABFFABFF" w:rsidRDefault="ABFFABFF" w:rsidP="ABFFABFF">
      <w:pPr>
        <w:pStyle w:val="ARCATSubPara"/>
        <w:numPr>
          <w:ilvl w:val="3"/>
          <w:numId w:val="1"/>
        </w:numPr>
        <w:rPr/>
      </w:pPr>
      <w:r>
        <w:rPr/>
        <w:t>SSPC SP3, Power Tool Cleaning.</w:t>
      </w:r>
    </w:p>
    <w:p w:rsidR="ABFFABFF" w:rsidRDefault="ABFFABFF" w:rsidP="ABFFABFF">
      <w:pPr>
        <w:pStyle w:val="ARCATSubPara"/>
        <w:numPr>
          <w:ilvl w:val="3"/>
          <w:numId w:val="1"/>
        </w:numPr>
        <w:rPr/>
      </w:pPr>
      <w:r>
        <w:rPr/>
        <w:t>SSPC SP 6/NACE No. 3, Commercial Blast Cleaning.</w:t>
      </w:r>
    </w:p>
    <w:p w:rsidR="ABFFABFF" w:rsidRDefault="ABFFABFF" w:rsidP="ABFFABFF">
      <w:pPr>
        <w:pStyle w:val="ARCATSubPara"/>
        <w:numPr>
          <w:ilvl w:val="3"/>
          <w:numId w:val="1"/>
        </w:numPr>
        <w:rPr/>
      </w:pPr>
      <w:r>
        <w:rPr/>
        <w:t>SSPC SP 10/NACE No. 2, Near-White Blast Cleaning.</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Product characteristics.</w:t>
      </w:r>
    </w:p>
    <w:p w:rsidR="ABFFABFF" w:rsidRDefault="ABFFABFF" w:rsidP="ABFFABFF">
      <w:pPr>
        <w:pStyle w:val="ARCATSubSub1"/>
        <w:numPr>
          <w:ilvl w:val="4"/>
          <w:numId w:val="1"/>
        </w:numPr>
        <w:rPr/>
      </w:pPr>
      <w:r>
        <w:rPr/>
        <w:t>Performance criteria.</w:t>
      </w:r>
    </w:p>
    <w:p w:rsidR="ABFFABFF" w:rsidRDefault="ABFFABFF" w:rsidP="ABFFABFF">
      <w:pPr>
        <w:pStyle w:val="ARCATSubSub1"/>
        <w:numPr>
          <w:ilvl w:val="4"/>
          <w:numId w:val="1"/>
        </w:numPr>
        <w:rPr/>
      </w:pPr>
      <w:r>
        <w:rPr/>
        <w:t>Material Safety Data Sheets (MSDS).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Show cross section of columns, configurations, and material thicknesses.</w:t>
      </w:r>
    </w:p>
    <w:p w:rsidR="ABFFABFF" w:rsidRDefault="ABFFABFF" w:rsidP="ABFFABFF">
      <w:pPr>
        <w:pStyle w:val="ARCATSubPara"/>
        <w:numPr>
          <w:ilvl w:val="3"/>
          <w:numId w:val="1"/>
        </w:numPr>
        <w:rPr/>
      </w:pPr>
      <w:r>
        <w:rPr/>
        <w:t>Include base and bearing plates with bolt and bolt hole locations shown.</w:t>
      </w:r>
    </w:p>
    <w:p w:rsidR="ABFFABFF" w:rsidRDefault="ABFFABFF" w:rsidP="ABFFABFF">
      <w:pPr>
        <w:pStyle w:val="ARCATSubPara"/>
        <w:numPr>
          <w:ilvl w:val="3"/>
          <w:numId w:val="1"/>
        </w:numPr>
        <w:rPr/>
      </w:pPr>
      <w:r>
        <w:rPr/>
        <w:t>Outer shells must be called out on the shop drawing showing location and fire rating.</w:t>
      </w:r>
    </w:p>
    <w:p w:rsidR="ABFFABFF" w:rsidRDefault="ABFFABFF" w:rsidP="ABFFABFF">
      <w:pPr>
        <w:pStyle w:val="ARCATSubPara"/>
        <w:numPr>
          <w:ilvl w:val="3"/>
          <w:numId w:val="1"/>
        </w:numPr>
        <w:rPr/>
      </w:pPr>
      <w:r>
        <w:rPr/>
        <w:t>Include relationship with adjacent construction.</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Certificates: Product certificates signed by manufacturer certifying materials comply with specified performance characteristics and criteria, and physical requirements.</w:t>
      </w:r>
    </w:p>
    <w:p w:rsidR="ABFFABFF" w:rsidRDefault="ABFFABFF" w:rsidP="ABFFABFF">
      <w:pPr>
        <w:pStyle w:val="ARCATParagraph"/>
        <w:numPr>
          <w:ilvl w:val="2"/>
          <w:numId w:val="1"/>
        </w:numPr>
        <w:rPr/>
      </w:pPr>
      <w:r>
        <w:rPr/>
        <w:t>Manufacturer's Field Reports: Submit manufacturer's field reports within 3 days of each manufacturer representative's site visit and inspection.</w:t>
      </w:r>
    </w:p>
    <w:p w:rsidR="ABFFABFF" w:rsidRDefault="ABFFABFF" w:rsidP="ABFFABFF">
      <w:pPr>
        <w:pStyle w:val="ARCATParagraph"/>
        <w:numPr>
          <w:ilvl w:val="2"/>
          <w:numId w:val="1"/>
        </w:numPr>
        <w:rPr/>
      </w:pPr>
      <w:r>
        <w:rPr/>
        <w:t>Fabricator's Experience: Submit verification of evidence of work similar to work of this Section.</w:t>
      </w:r>
    </w:p>
    <w:p w:rsidR="ABFFABFF" w:rsidRDefault="ABFFABFF" w:rsidP="ABFFABFF">
      <w:pPr>
        <w:pStyle w:val="ARCATParagraph"/>
        <w:numPr>
          <w:ilvl w:val="2"/>
          <w:numId w:val="1"/>
        </w:numPr>
        <w:rPr/>
      </w:pPr>
      <w:r>
        <w:rPr/>
        <w:t>Erector's Experience: Submit verification of evidence of work similar to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Section 01 35 00 - Special Procedures.</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 Regional Materials.</w:t>
      </w:r>
    </w:p>
    <w:p w:rsidR="ABFFABFF" w:rsidRDefault="ABFFABFF" w:rsidP="ABFFABFF">
      <w:pPr>
        <w:pStyle w:val="ARCATSubSub1"/>
        <w:numPr>
          <w:ilvl w:val="4"/>
          <w:numId w:val="1"/>
        </w:numPr>
        <w:rPr/>
      </w:pPr>
      <w:r>
        <w:rPr/>
        <w:t>MR 4 -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Contract Conditions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 Owner may have under Contract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 Trol Fireproof, which is located at:164 School St.East Hartford, CT 06108Tel: 860-610-4084Email: </w:t>
      </w:r>
      <w:hyperlink r:id="rId_0863DA_1" w:history="1">
        <w:tooltip>request info (info@fire-trol.com) downloads</w:tooltip>
        <w:r>
          <w:rPr>
            <w:rStyle w:val="Hyperlink"/>
            <w:color w:val="802020"/>
            <w:u w:val="single"/>
          </w:rPr>
          <w:t>request info (info@fire-trol.com)</w:t>
        </w:r>
      </w:hyperlink>
      <w:r>
        <w:rPr/>
        <w:t>;Web: </w:t>
      </w:r>
      <w:hyperlink r:id="rId_0863DA_2" w:history="1">
        <w:tooltip>https://fire-trol.com downloads</w:tooltip>
        <w:r>
          <w:rPr>
            <w:rStyle w:val="Hyperlink"/>
            <w:color w:val="802020"/>
            <w:u w:val="single"/>
          </w:rPr>
          <w:t>https://fire-trol.com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FABRICATED FIREPROOFED STEEL COLUMNS</w:t>
      </w:r>
    </w:p>
    <w:p w:rsidR="ABFFABFF" w:rsidRDefault="ABFFABFF" w:rsidP="ABFFABFF">
      <w:pPr>
        <w:pStyle w:val="ARCATParagraph"/>
        <w:numPr>
          <w:ilvl w:val="2"/>
          <w:numId w:val="1"/>
        </w:numPr>
        <w:rPr/>
      </w:pPr>
      <w:r>
        <w:rPr/>
        <w:t>Fabricated fireproofed steel columns consisting of load-bearing structural-steel members encased in manufacturer's standard insulating material for fire protection and enclosed in an outer non-load-bearing steel shell in configurations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ASTM A36/A36M, ASTM A992, A572-50 and ASTM A572/A572M - 15.</w:t>
      </w:r>
    </w:p>
    <w:p w:rsidR="ABFFABFF" w:rsidRDefault="ABFFABFF" w:rsidP="ABFFABFF">
      <w:pPr>
        <w:pStyle w:val="ARCATSubPara"/>
        <w:numPr>
          <w:ilvl w:val="3"/>
          <w:numId w:val="1"/>
        </w:numPr>
        <w:rPr/>
      </w:pPr>
      <w:r>
        <w:rPr/>
        <w:t>Structural Steel Bolts: ASTM F3125/F3125M.</w:t>
      </w:r>
    </w:p>
    <w:p w:rsidR="ABFFABFF" w:rsidRDefault="ABFFABFF" w:rsidP="ABFFABFF">
      <w:pPr>
        <w:pStyle w:val="ARCATSubPara"/>
        <w:numPr>
          <w:ilvl w:val="3"/>
          <w:numId w:val="1"/>
        </w:numPr>
        <w:rPr/>
      </w:pPr>
      <w:r>
        <w:rPr/>
        <w:t>Steel Flanges and Casings: AISC 325.</w:t>
      </w:r>
    </w:p>
    <w:p w:rsidR="ABFFABFF" w:rsidRDefault="ABFFABFF" w:rsidP="ABFFABFF">
      <w:pPr>
        <w:pStyle w:val="ARCATParagraph"/>
        <w:numPr>
          <w:ilvl w:val="2"/>
          <w:numId w:val="1"/>
        </w:numPr>
        <w:rPr/>
      </w:pPr>
      <w:r>
        <w:rPr/>
        <w:t>Column Configuration:</w:t>
      </w:r>
    </w:p>
    <w:p>
      <w:pPr>
        <w:pStyle w:val="ARCATnote"/>
        <w:rPr/>
      </w:pPr>
      <w:r>
        <w:rPr/>
        <w:t>** NOTE TO SPECIFIER ** Delete options not required. Custom configurations are a possibility. Contact the Manufacturer,</w:t>
      </w:r>
    </w:p>
    <w:p w:rsidR="ABFFABFF" w:rsidRDefault="ABFFABFF" w:rsidP="ABFFABFF">
      <w:pPr>
        <w:pStyle w:val="ARCATSubPara"/>
        <w:numPr>
          <w:ilvl w:val="3"/>
          <w:numId w:val="1"/>
        </w:numPr>
        <w:rPr/>
      </w:pPr>
      <w:r>
        <w:rPr/>
        <w:t>Round shell casing with interior round structural column.</w:t>
      </w:r>
    </w:p>
    <w:p w:rsidR="ABFFABFF" w:rsidRDefault="ABFFABFF" w:rsidP="ABFFABFF">
      <w:pPr>
        <w:pStyle w:val="ARCATSubPara"/>
        <w:numPr>
          <w:ilvl w:val="3"/>
          <w:numId w:val="1"/>
        </w:numPr>
        <w:rPr/>
      </w:pPr>
      <w:r>
        <w:rPr/>
        <w:t>Round shell casing with interior H-flange structural column.</w:t>
      </w:r>
    </w:p>
    <w:p w:rsidR="ABFFABFF" w:rsidRDefault="ABFFABFF" w:rsidP="ABFFABFF">
      <w:pPr>
        <w:pStyle w:val="ARCATSubPara"/>
        <w:numPr>
          <w:ilvl w:val="3"/>
          <w:numId w:val="1"/>
        </w:numPr>
        <w:rPr/>
      </w:pPr>
      <w:r>
        <w:rPr/>
        <w:t>Square shell casing with interior H-flange structural column.</w:t>
      </w:r>
    </w:p>
    <w:p w:rsidR="ABFFABFF" w:rsidRDefault="ABFFABFF" w:rsidP="ABFFABFF">
      <w:pPr>
        <w:pStyle w:val="ARCATSubPara"/>
        <w:numPr>
          <w:ilvl w:val="3"/>
          <w:numId w:val="1"/>
        </w:numPr>
        <w:rPr/>
      </w:pPr>
      <w:r>
        <w:rPr/>
        <w:t>Rectangular shell casing with interior H-flange structural column.</w:t>
      </w:r>
    </w:p>
    <w:p w:rsidR="ABFFABFF" w:rsidRDefault="ABFFABFF" w:rsidP="ABFFABFF">
      <w:pPr>
        <w:pStyle w:val="ARCATSubPara"/>
        <w:numPr>
          <w:ilvl w:val="3"/>
          <w:numId w:val="1"/>
        </w:numPr>
        <w:rPr/>
      </w:pPr>
      <w:r>
        <w:rPr/>
        <w:t>Rectangular shell casing with interior rectangular flange structural column.</w:t>
      </w:r>
    </w:p>
    <w:p>
      <w:pPr>
        <w:pStyle w:val="ARCATnote"/>
        <w:rPr/>
      </w:pPr>
      <w:r>
        <w:rPr/>
        <w:t>** NOTE TO SPECIFIER ** Edit the following Paragraphs to suit project requirements. Contact Fire-Trol Fireproof Column Co. for standard shell casing sizes and interior column sizes. Custom sizes are available upon request.</w:t>
      </w:r>
    </w:p>
    <w:p w:rsidR="ABFFABFF" w:rsidRDefault="ABFFABFF" w:rsidP="ABFFABFF">
      <w:pPr>
        <w:pStyle w:val="ARCATSubPara"/>
        <w:numPr>
          <w:ilvl w:val="3"/>
          <w:numId w:val="1"/>
        </w:numPr>
        <w:rPr/>
      </w:pPr>
      <w:r>
        <w:rPr/>
        <w:t>Shell casing size: ________.</w:t>
      </w:r>
    </w:p>
    <w:p w:rsidR="ABFFABFF" w:rsidRDefault="ABFFABFF" w:rsidP="ABFFABFF">
      <w:pPr>
        <w:pStyle w:val="ARCATSubPara"/>
        <w:numPr>
          <w:ilvl w:val="3"/>
          <w:numId w:val="1"/>
        </w:numPr>
        <w:rPr/>
      </w:pPr>
      <w:r>
        <w:rPr/>
        <w:t>Shell casing size: As indicated on the Drawings.</w:t>
      </w:r>
    </w:p>
    <w:p w:rsidR="ABFFABFF" w:rsidRDefault="ABFFABFF" w:rsidP="ABFFABFF">
      <w:pPr>
        <w:pStyle w:val="ARCATSubPara"/>
        <w:numPr>
          <w:ilvl w:val="3"/>
          <w:numId w:val="1"/>
        </w:numPr>
        <w:rPr/>
      </w:pPr>
      <w:r>
        <w:rPr/>
        <w:t>Interior column size: ________.</w:t>
      </w:r>
    </w:p>
    <w:p w:rsidR="ABFFABFF" w:rsidRDefault="ABFFABFF" w:rsidP="ABFFABFF">
      <w:pPr>
        <w:pStyle w:val="ARCATSubPara"/>
        <w:numPr>
          <w:ilvl w:val="3"/>
          <w:numId w:val="1"/>
        </w:numPr>
        <w:rPr/>
      </w:pPr>
      <w:r>
        <w:rPr/>
        <w:t>Interior column size: As indicated on the Drawings.</w:t>
      </w:r>
    </w:p>
    <w:p w:rsidR="ABFFABFF" w:rsidRDefault="ABFFABFF" w:rsidP="ABFFABFF">
      <w:pPr>
        <w:pStyle w:val="ARCATParagraph"/>
        <w:numPr>
          <w:ilvl w:val="2"/>
          <w:numId w:val="1"/>
        </w:numPr>
        <w:rPr/>
      </w:pPr>
      <w:r>
        <w:rPr/>
        <w:t>Insulated Column Fill: Concrete mixture consisting of Portland cement, fire-resistive coating, aggregates, and other additives as required.</w:t>
      </w:r>
    </w:p>
    <w:p w:rsidR="ABFFABFF" w:rsidRDefault="ABFFABFF" w:rsidP="ABFFABFF">
      <w:pPr>
        <w:pStyle w:val="ARCATParagraph"/>
        <w:numPr>
          <w:ilvl w:val="2"/>
          <w:numId w:val="1"/>
        </w:numPr>
        <w:rPr/>
      </w:pPr>
      <w:r>
        <w:rPr/>
        <w:t>Fire Resistance: Tested and approved US and Canada.</w:t>
      </w:r>
    </w:p>
    <w:p w:rsidR="ABFFABFF" w:rsidRDefault="ABFFABFF" w:rsidP="ABFFABFF">
      <w:pPr>
        <w:pStyle w:val="ARCATSubPara"/>
        <w:numPr>
          <w:ilvl w:val="3"/>
          <w:numId w:val="1"/>
        </w:numPr>
        <w:rPr/>
      </w:pPr>
      <w:r>
        <w:rPr/>
        <w:t>UL Rating: X106 - 2 hour.</w:t>
      </w:r>
    </w:p>
    <w:p w:rsidR="ABFFABFF" w:rsidRDefault="ABFFABFF" w:rsidP="ABFFABFF">
      <w:pPr>
        <w:pStyle w:val="ARCATSubPara"/>
        <w:numPr>
          <w:ilvl w:val="3"/>
          <w:numId w:val="1"/>
        </w:numPr>
        <w:rPr/>
      </w:pPr>
      <w:r>
        <w:rPr/>
        <w:t>UL Rating: X104 - 3 hour.</w:t>
      </w:r>
    </w:p>
    <w:p w:rsidR="ABFFABFF" w:rsidRDefault="ABFFABFF" w:rsidP="ABFFABFF">
      <w:pPr>
        <w:pStyle w:val="ARCATSubPara"/>
        <w:numPr>
          <w:ilvl w:val="3"/>
          <w:numId w:val="1"/>
        </w:numPr>
        <w:rPr/>
      </w:pPr>
      <w:r>
        <w:rPr/>
        <w:t>UL Rating: X101 - 4 hour.</w:t>
      </w:r>
    </w:p>
    <w:p w:rsidR="ABFFABFF" w:rsidRDefault="ABFFABFF" w:rsidP="ABFFABFF">
      <w:pPr>
        <w:pStyle w:val="ARCATSubPara"/>
        <w:numPr>
          <w:ilvl w:val="3"/>
          <w:numId w:val="1"/>
        </w:numPr>
        <w:rPr/>
      </w:pPr>
      <w:r>
        <w:rPr/>
        <w:t>UL Rating: As indicated. </w:t>
      </w:r>
    </w:p>
    <w:p w:rsidR="ABFFABFF" w:rsidRDefault="ABFFABFF" w:rsidP="ABFFABFF">
      <w:pPr>
        <w:pStyle w:val="ARCATParagraph"/>
        <w:numPr>
          <w:ilvl w:val="2"/>
          <w:numId w:val="1"/>
        </w:numPr>
        <w:rPr/>
      </w:pPr>
      <w:r>
        <w:rPr/>
        <w:t>Acceptable Material:</w:t>
      </w:r>
    </w:p>
    <w:p>
      <w:pPr>
        <w:pStyle w:val="ARCATnote"/>
        <w:rPr/>
      </w:pPr>
      <w:r>
        <w:rPr/>
        <w:t>** NOTE TO SPECIFIER ** Delete the following paragraphs not required.</w:t>
      </w:r>
    </w:p>
    <w:p w:rsidR="ABFFABFF" w:rsidRDefault="ABFFABFF" w:rsidP="ABFFABFF">
      <w:pPr>
        <w:pStyle w:val="ARCATParagraph"/>
        <w:numPr>
          <w:ilvl w:val="2"/>
          <w:numId w:val="1"/>
        </w:numPr>
        <w:rPr/>
      </w:pPr>
      <w:r>
        <w:rPr/>
        <w:t>Choose Type OO when a round shell casing with an interior round flange structural column are required.</w:t>
      </w:r>
    </w:p>
    <w:p w:rsidR="ABFFABFF" w:rsidRDefault="ABFFABFF" w:rsidP="ABFFABFF">
      <w:pPr>
        <w:pStyle w:val="ARCATParagraph"/>
        <w:numPr>
          <w:ilvl w:val="2"/>
          <w:numId w:val="1"/>
        </w:numPr>
        <w:rPr/>
      </w:pPr>
      <w:r>
        <w:rPr/>
        <w:t>Choose Type OS when a round shell casing with an interior square structural column are required.</w:t>
      </w:r>
    </w:p>
    <w:p w:rsidR="ABFFABFF" w:rsidRDefault="ABFFABFF" w:rsidP="ABFFABFF">
      <w:pPr>
        <w:pStyle w:val="ARCATParagraph"/>
        <w:numPr>
          <w:ilvl w:val="2"/>
          <w:numId w:val="1"/>
        </w:numPr>
        <w:rPr/>
      </w:pPr>
      <w:r>
        <w:rPr/>
        <w:t>Choose Type OH when a round shell casing with an interior H-flange structural column is required.</w:t>
      </w:r>
    </w:p>
    <w:p w:rsidR="ABFFABFF" w:rsidRDefault="ABFFABFF" w:rsidP="ABFFABFF">
      <w:pPr>
        <w:pStyle w:val="ARCATParagraph"/>
        <w:numPr>
          <w:ilvl w:val="2"/>
          <w:numId w:val="1"/>
        </w:numPr>
        <w:rPr/>
      </w:pPr>
      <w:r>
        <w:rPr/>
        <w:t>Choose Type SH when a square shell casing with an interior H-flange structural column is required.</w:t>
      </w:r>
    </w:p>
    <w:p w:rsidR="ABFFABFF" w:rsidRDefault="ABFFABFF" w:rsidP="ABFFABFF">
      <w:pPr>
        <w:pStyle w:val="ARCATParagraph"/>
        <w:numPr>
          <w:ilvl w:val="2"/>
          <w:numId w:val="1"/>
        </w:numPr>
        <w:rPr/>
      </w:pPr>
      <w:r>
        <w:rPr/>
        <w:t>Choose Type RH when a rectangular shell casing with an interior H-flange structural column is required.</w:t>
      </w:r>
    </w:p>
    <w:p w:rsidR="ABFFABFF" w:rsidRDefault="ABFFABFF" w:rsidP="ABFFABFF">
      <w:pPr>
        <w:pStyle w:val="ARCATParagraph"/>
        <w:numPr>
          <w:ilvl w:val="2"/>
          <w:numId w:val="1"/>
        </w:numPr>
        <w:rPr/>
      </w:pPr>
      <w:r>
        <w:rPr/>
        <w:t>Choose Type RR when a rectangular shell casing with an interior rectangular flange structural column is required.</w:t>
      </w:r>
    </w:p>
    <w:p w:rsidR="ABFFABFF" w:rsidRDefault="ABFFABFF" w:rsidP="ABFFABFF">
      <w:pPr>
        <w:pStyle w:val="ARCATSubPara"/>
        <w:numPr>
          <w:ilvl w:val="3"/>
          <w:numId w:val="1"/>
        </w:numPr>
        <w:rPr/>
      </w:pPr>
      <w:r>
        <w:rPr/>
        <w:t>Fire-Trol Fireproof Column Co., Type OO.</w:t>
      </w:r>
    </w:p>
    <w:p w:rsidR="ABFFABFF" w:rsidRDefault="ABFFABFF" w:rsidP="ABFFABFF">
      <w:pPr>
        <w:pStyle w:val="ARCATSubPara"/>
        <w:numPr>
          <w:ilvl w:val="3"/>
          <w:numId w:val="1"/>
        </w:numPr>
        <w:rPr/>
      </w:pPr>
      <w:r>
        <w:rPr/>
        <w:t>Fire-Trol Fireproof Column Co., Type OS.</w:t>
      </w:r>
    </w:p>
    <w:p w:rsidR="ABFFABFF" w:rsidRDefault="ABFFABFF" w:rsidP="ABFFABFF">
      <w:pPr>
        <w:pStyle w:val="ARCATSubPara"/>
        <w:numPr>
          <w:ilvl w:val="3"/>
          <w:numId w:val="1"/>
        </w:numPr>
        <w:rPr/>
      </w:pPr>
      <w:r>
        <w:rPr/>
        <w:t>Fire-Trol Fireproof Column Co., Type OH.</w:t>
      </w:r>
    </w:p>
    <w:p w:rsidR="ABFFABFF" w:rsidRDefault="ABFFABFF" w:rsidP="ABFFABFF">
      <w:pPr>
        <w:pStyle w:val="ARCATSubPara"/>
        <w:numPr>
          <w:ilvl w:val="3"/>
          <w:numId w:val="1"/>
        </w:numPr>
        <w:rPr/>
      </w:pPr>
      <w:r>
        <w:rPr/>
        <w:t>Fire-Trol Fireproof Column Co., Type SH.</w:t>
      </w:r>
    </w:p>
    <w:p w:rsidR="ABFFABFF" w:rsidRDefault="ABFFABFF" w:rsidP="ABFFABFF">
      <w:pPr>
        <w:pStyle w:val="ARCATSubPara"/>
        <w:numPr>
          <w:ilvl w:val="3"/>
          <w:numId w:val="1"/>
        </w:numPr>
        <w:rPr/>
      </w:pPr>
      <w:r>
        <w:rPr/>
        <w:t>Fire-Trol Fireproof Column Co., Type RH.</w:t>
      </w:r>
    </w:p>
    <w:p w:rsidR="ABFFABFF" w:rsidRDefault="ABFFABFF" w:rsidP="ABFFABFF">
      <w:pPr>
        <w:pStyle w:val="ARCATSubPara"/>
        <w:numPr>
          <w:ilvl w:val="3"/>
          <w:numId w:val="1"/>
        </w:numPr>
        <w:rPr/>
      </w:pPr>
      <w:r>
        <w:rPr/>
        <w:t>Fire-Trol Fireproof Column Co., Type RR.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Use only fabricators with training and verifiable experience of work similar to work of this Section.</w:t>
      </w:r>
    </w:p>
    <w:p w:rsidR="ABFFABFF" w:rsidRDefault="ABFFABFF" w:rsidP="ABFFABFF">
      <w:pPr>
        <w:pStyle w:val="ARCATParagraph"/>
        <w:numPr>
          <w:ilvl w:val="2"/>
          <w:numId w:val="1"/>
        </w:numPr>
        <w:rPr/>
      </w:pPr>
      <w:r>
        <w:rPr/>
        <w:t>Design and fabricate fireproofed steel columns to AISC 325.</w:t>
      </w:r>
    </w:p>
    <w:p w:rsidR="ABFFABFF" w:rsidRDefault="ABFFABFF" w:rsidP="ABFFABFF">
      <w:pPr>
        <w:pStyle w:val="ARCATSubPara"/>
        <w:numPr>
          <w:ilvl w:val="3"/>
          <w:numId w:val="1"/>
        </w:numPr>
        <w:rPr/>
      </w:pPr>
      <w:r>
        <w:rPr/>
        <w:t>Include base and bearing plates.</w:t>
      </w:r>
    </w:p>
    <w:p w:rsidR="ABFFABFF" w:rsidRDefault="ABFFABFF" w:rsidP="ABFFABFF">
      <w:pPr>
        <w:pStyle w:val="ARCATParagraph"/>
        <w:numPr>
          <w:ilvl w:val="2"/>
          <w:numId w:val="1"/>
        </w:numPr>
        <w:rPr/>
      </w:pPr>
      <w:r>
        <w:rPr/>
        <w:t>Shop Priming:</w:t>
      </w:r>
    </w:p>
    <w:p>
      <w:pPr>
        <w:pStyle w:val="ARCATnote"/>
        <w:rPr/>
      </w:pPr>
      <w:r>
        <w:rPr/>
        <w:t>** NOTE TO SPECIFIER ** Edit the following Paragraph to meet project requirements.</w:t>
      </w:r>
    </w:p>
    <w:p w:rsidR="ABFFABFF" w:rsidRDefault="ABFFABFF" w:rsidP="ABFFABFF">
      <w:pPr>
        <w:pStyle w:val="ARCATSubPara"/>
        <w:numPr>
          <w:ilvl w:val="3"/>
          <w:numId w:val="1"/>
        </w:numPr>
        <w:rPr/>
      </w:pPr>
      <w:r>
        <w:rPr/>
        <w:t>Prime exposed column surfaces except as follows:</w:t>
      </w:r>
    </w:p>
    <w:p w:rsidR="ABFFABFF" w:rsidRDefault="ABFFABFF" w:rsidP="ABFFABFF">
      <w:pPr>
        <w:pStyle w:val="ARCATSubSub1"/>
        <w:numPr>
          <w:ilvl w:val="4"/>
          <w:numId w:val="1"/>
        </w:numPr>
        <w:rPr/>
      </w:pPr>
      <w:r>
        <w:rPr/>
        <w:t>Surfaces embedded in concrete or mortar.</w:t>
      </w:r>
    </w:p>
    <w:p w:rsidR="ABFFABFF" w:rsidRDefault="ABFFABFF" w:rsidP="ABFFABFF">
      <w:pPr>
        <w:pStyle w:val="ARCATSubSub2"/>
        <w:numPr>
          <w:ilvl w:val="5"/>
          <w:numId w:val="1"/>
        </w:numPr>
        <w:rPr/>
      </w:pPr>
      <w:r>
        <w:rPr/>
        <w:t>Extend priming of partially embedded members two inches deep.</w:t>
      </w:r>
    </w:p>
    <w:p w:rsidR="ABFFABFF" w:rsidRDefault="ABFFABFF" w:rsidP="ABFFABFF">
      <w:pPr>
        <w:pStyle w:val="ARCATSubSub1"/>
        <w:numPr>
          <w:ilvl w:val="4"/>
          <w:numId w:val="1"/>
        </w:numPr>
        <w:rPr/>
      </w:pPr>
      <w:r>
        <w:rPr/>
        <w:t>Surfaces to be field welded.</w:t>
      </w:r>
    </w:p>
    <w:p w:rsidR="ABFFABFF" w:rsidRDefault="ABFFABFF" w:rsidP="ABFFABFF">
      <w:pPr>
        <w:pStyle w:val="ARCATSubSub1"/>
        <w:numPr>
          <w:ilvl w:val="4"/>
          <w:numId w:val="1"/>
        </w:numPr>
        <w:rPr/>
      </w:pPr>
      <w:r>
        <w:rPr/>
        <w:t>Surfaces to be high-strength bolted with slip-critical connections.</w:t>
      </w:r>
    </w:p>
    <w:p w:rsidR="ABFFABFF" w:rsidRDefault="ABFFABFF" w:rsidP="ABFFABFF">
      <w:pPr>
        <w:pStyle w:val="ARCATSubSub1"/>
        <w:numPr>
          <w:ilvl w:val="4"/>
          <w:numId w:val="1"/>
        </w:numPr>
        <w:rPr/>
      </w:pPr>
      <w:r>
        <w:rPr/>
        <w:t>Surfaces to receive sprayed-in-place fireproofing.</w:t>
      </w:r>
    </w:p>
    <w:p w:rsidR="ABFFABFF" w:rsidRDefault="ABFFABFF" w:rsidP="ABFFABFF">
      <w:pPr>
        <w:pStyle w:val="ARCATSubPara"/>
        <w:numPr>
          <w:ilvl w:val="3"/>
          <w:numId w:val="1"/>
        </w:numPr>
        <w:rPr/>
      </w:pPr>
      <w:r>
        <w:rPr/>
        <w:t>Surface Preparation: Clean surfaces to be painted.</w:t>
      </w:r>
    </w:p>
    <w:p w:rsidR="ABFFABFF" w:rsidRDefault="ABFFABFF" w:rsidP="ABFFABFF">
      <w:pPr>
        <w:pStyle w:val="ARCATSubSub1"/>
        <w:numPr>
          <w:ilvl w:val="4"/>
          <w:numId w:val="1"/>
        </w:numPr>
        <w:rPr/>
      </w:pPr>
      <w:r>
        <w:rPr/>
        <w:t>Remove loose rust, loose mill scale, and spatter, slag, or flux deposits.</w:t>
      </w:r>
    </w:p>
    <w:p w:rsidR="ABFFABFF" w:rsidRDefault="ABFFABFF" w:rsidP="ABFFABFF">
      <w:pPr>
        <w:pStyle w:val="ARCATSubSub1"/>
        <w:numPr>
          <w:ilvl w:val="4"/>
          <w:numId w:val="1"/>
        </w:numPr>
        <w:rPr/>
      </w:pPr>
      <w:r>
        <w:rPr/>
        <w:t>Prepare surfaces to SSPC SP 3.</w:t>
      </w:r>
    </w:p>
    <w:p w:rsidR="ABFFABFF" w:rsidRDefault="ABFFABFF" w:rsidP="ABFFABFF">
      <w:pPr>
        <w:pStyle w:val="ARCATSubPara"/>
        <w:numPr>
          <w:ilvl w:val="3"/>
          <w:numId w:val="1"/>
        </w:numPr>
        <w:rPr/>
      </w:pPr>
      <w:r>
        <w:rPr/>
        <w:t>Priming: Apply primer immediately after surface preparation is completed in accordance with manufacturer's written recommendations.</w:t>
      </w:r>
    </w:p>
    <w:p w:rsidR="ABFFABFF" w:rsidRDefault="ABFFABFF" w:rsidP="ABFFABFF">
      <w:pPr>
        <w:pStyle w:val="ARCATSubSub1"/>
        <w:numPr>
          <w:ilvl w:val="4"/>
          <w:numId w:val="1"/>
        </w:numPr>
        <w:rPr/>
      </w:pPr>
      <w:r>
        <w:rPr/>
        <w:t>Use priming methods that result in full coverage of joints, corners, edges, and exposed surfaces.</w:t>
      </w:r>
    </w:p>
    <w:p w:rsidR="ABFFABFF" w:rsidRDefault="ABFFABFF" w:rsidP="ABFFABFF">
      <w:pPr>
        <w:pStyle w:val="ARCATSubSub1"/>
        <w:numPr>
          <w:ilvl w:val="4"/>
          <w:numId w:val="1"/>
        </w:numPr>
        <w:rPr/>
      </w:pPr>
      <w:r>
        <w:rPr/>
        <w:t>Application rate: To SSPC PA1 recommendations.</w:t>
      </w:r>
    </w:p>
    <w:p w:rsidR="ABFFABFF" w:rsidRDefault="ABFFABFF" w:rsidP="ABFFABFF">
      <w:pPr>
        <w:pStyle w:val="ARCATSubSub1"/>
        <w:numPr>
          <w:ilvl w:val="4"/>
          <w:numId w:val="1"/>
        </w:numPr>
        <w:rPr/>
      </w:pPr>
      <w:r>
        <w:rPr/>
        <w:t>Thickness: 1.5 mil minimum.</w:t>
      </w:r>
    </w:p>
    <w:p w:rsidR="ABFFABFF" w:rsidRDefault="ABFFABFF" w:rsidP="ABFFABFF">
      <w:pPr>
        <w:pStyle w:val="ARCATParagraph"/>
        <w:numPr>
          <w:ilvl w:val="2"/>
          <w:numId w:val="1"/>
        </w:numPr>
        <w:rPr/>
      </w:pPr>
      <w:r>
        <w:rPr/>
        <w:t>Accessories:</w:t>
      </w:r>
    </w:p>
    <w:p>
      <w:pPr>
        <w:pStyle w:val="ARCATnote"/>
        <w:rPr/>
      </w:pPr>
      <w:r>
        <w:rPr/>
        <w:t>** NOTE TO SPECIFIER ** Delete structural steel bolts paragraph not required.</w:t>
      </w:r>
    </w:p>
    <w:p w:rsidR="ABFFABFF" w:rsidRDefault="ABFFABFF" w:rsidP="ABFFABFF">
      <w:pPr>
        <w:pStyle w:val="ARCATSubPara"/>
        <w:numPr>
          <w:ilvl w:val="3"/>
          <w:numId w:val="1"/>
        </w:numPr>
        <w:rPr/>
      </w:pPr>
      <w:r>
        <w:rPr/>
        <w:t>Structural Steel Bolts: In accordance with manufacturer's written recommendations.</w:t>
      </w:r>
    </w:p>
    <w:p w:rsidR="ABFFABFF" w:rsidRDefault="ABFFABFF" w:rsidP="ABFFABFF">
      <w:pPr>
        <w:pStyle w:val="ARCATSubPara"/>
        <w:numPr>
          <w:ilvl w:val="3"/>
          <w:numId w:val="1"/>
        </w:numPr>
        <w:rPr/>
      </w:pPr>
      <w:r>
        <w:rPr/>
        <w:t>Structural Steel Bolts: To ASTM F3125/F3125M.</w:t>
      </w:r>
    </w:p>
    <w:p>
      <w:pPr>
        <w:pStyle w:val="ARCATnote"/>
        <w:rPr/>
      </w:pPr>
      <w:r>
        <w:rPr/>
        <w:t>** NOTE TO SPECIFIER ** Delete Primer paragraphs not required. If primer is specified in another Section, verify the Section number.</w:t>
      </w:r>
    </w:p>
    <w:p w:rsidR="ABFFABFF" w:rsidRDefault="ABFFABFF" w:rsidP="ABFFABFF">
      <w:pPr>
        <w:pStyle w:val="ARCATSubPara"/>
        <w:numPr>
          <w:ilvl w:val="3"/>
          <w:numId w:val="1"/>
        </w:numPr>
        <w:rPr/>
      </w:pPr>
      <w:r>
        <w:rPr/>
        <w:t>Primer: Fabricator's standard lead-and-chromate free, non-asphalt, rust-inhibiting primer.</w:t>
      </w:r>
    </w:p>
    <w:p w:rsidR="ABFFABFF" w:rsidRDefault="ABFFABFF" w:rsidP="ABFFABFF">
      <w:pPr>
        <w:pStyle w:val="ARCATSubPara"/>
        <w:numPr>
          <w:ilvl w:val="3"/>
          <w:numId w:val="1"/>
        </w:numPr>
        <w:rPr/>
      </w:pPr>
      <w:r>
        <w:rPr/>
        <w:t>Primer: In accordance with Section 09 91 13 - Exterior Painting.</w:t>
      </w:r>
    </w:p>
    <w:p w:rsidR="ABFFABFF" w:rsidRDefault="ABFFABFF" w:rsidP="ABFFABFF">
      <w:pPr>
        <w:pStyle w:val="ARCATSubPara"/>
        <w:numPr>
          <w:ilvl w:val="3"/>
          <w:numId w:val="1"/>
        </w:numPr>
        <w:rPr/>
      </w:pPr>
      <w:r>
        <w:rPr/>
        <w:t>Primer: In accordance with Section 09 91 23 - Interior Painting.</w:t>
      </w:r>
    </w:p>
    <w:p w:rsidR="ABFFABFF" w:rsidRDefault="ABFFABFF" w:rsidP="ABFFABFF">
      <w:pPr>
        <w:pStyle w:val="ARCATSubPara"/>
        <w:numPr>
          <w:ilvl w:val="3"/>
          <w:numId w:val="1"/>
        </w:numPr>
        <w:rPr/>
      </w:pPr>
      <w:r>
        <w:rPr/>
        <w:t>Primer: In accordance with Section 09 97 13 - Steel Coatings.</w:t>
      </w:r>
    </w:p>
    <w:p>
      <w:pPr>
        <w:pStyle w:val="ARCATnote"/>
        <w:rPr/>
      </w:pPr>
      <w:r>
        <w:rPr/>
        <w:t>** NOTE TO SPECIFIER ** Delete the following paragraph when primer is not being specified in this Section.</w:t>
      </w:r>
    </w:p>
    <w:p w:rsidR="ABFFABFF" w:rsidRDefault="ABFFABFF" w:rsidP="ABFFABFF">
      <w:pPr>
        <w:pStyle w:val="ARCATSubPara"/>
        <w:numPr>
          <w:ilvl w:val="3"/>
          <w:numId w:val="1"/>
        </w:numPr>
        <w:rPr/>
      </w:pPr>
      <w:r>
        <w:rPr/>
        <w:t>Primer: Fire-Trol Fireproof Column Co., Standard Primer.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fabricated fireproofed steel columns installation in accordance with manufacturer's written recommendations.</w:t>
      </w:r>
    </w:p>
    <w:p w:rsidR="ABFFABFF" w:rsidRDefault="ABFFABFF" w:rsidP="ABFFABFF">
      <w:pPr>
        <w:pStyle w:val="ARCATSubPara"/>
        <w:numPr>
          <w:ilvl w:val="3"/>
          <w:numId w:val="1"/>
        </w:numPr>
        <w:rPr/>
      </w:pPr>
      <w:r>
        <w:rPr/>
        <w:t>Ensure substrate is smooth, sound, clean, dry, and free of contaminants and other deleterious materials.</w:t>
      </w:r>
    </w:p>
    <w:p w:rsidR="ABFFABFF" w:rsidRDefault="ABFFABFF" w:rsidP="ABFFABFF">
      <w:pPr>
        <w:pStyle w:val="ARCATSubPara"/>
        <w:numPr>
          <w:ilvl w:val="3"/>
          <w:numId w:val="1"/>
        </w:numPr>
        <w:rPr/>
      </w:pPr>
      <w:r>
        <w:rPr/>
        <w:t>Visually inspect substrate in presence of Architect.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Starting installation of fabricated fireproofed steel columns implies substrate conditions are acceptable for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Do structural steel work to AISC 325.</w:t>
      </w:r>
    </w:p>
    <w:p w:rsidR="ABFFABFF" w:rsidRDefault="ABFFABFF" w:rsidP="ABFFABFF">
      <w:pPr>
        <w:pStyle w:val="ARCATParagraph"/>
        <w:numPr>
          <w:ilvl w:val="2"/>
          <w:numId w:val="1"/>
        </w:numPr>
        <w:rPr/>
      </w:pPr>
      <w:r>
        <w:rPr/>
        <w:t>Set structural steel accurately in locations and to elevations indicated.</w:t>
      </w:r>
    </w:p>
    <w:p w:rsidR="ABFFABFF" w:rsidRDefault="ABFFABFF" w:rsidP="ABFFABFF">
      <w:pPr>
        <w:pStyle w:val="ARCATParagraph"/>
        <w:numPr>
          <w:ilvl w:val="2"/>
          <w:numId w:val="1"/>
        </w:numPr>
        <w:rPr/>
      </w:pPr>
      <w:r>
        <w:rPr/>
        <w:t>Base and Bearing Plates: Clean concrete and masonry bearing surfaces and roughen surfaces prior to setting base and bearing plates.</w:t>
      </w:r>
    </w:p>
    <w:p w:rsidR="ABFFABFF" w:rsidRDefault="ABFFABFF" w:rsidP="ABFFABFF">
      <w:pPr>
        <w:pStyle w:val="ARCATSubPara"/>
        <w:numPr>
          <w:ilvl w:val="3"/>
          <w:numId w:val="1"/>
        </w:numPr>
        <w:rPr/>
      </w:pPr>
      <w:r>
        <w:rPr/>
        <w:t>Clean bottom surface of base and bearing plates.</w:t>
      </w:r>
    </w:p>
    <w:p w:rsidR="ABFFABFF" w:rsidRDefault="ABFFABFF" w:rsidP="ABFFABFF">
      <w:pPr>
        <w:pStyle w:val="ARCATSubPara"/>
        <w:numPr>
          <w:ilvl w:val="3"/>
          <w:numId w:val="1"/>
        </w:numPr>
        <w:rPr/>
      </w:pPr>
      <w:r>
        <w:rPr/>
        <w:t>Maintain erection tolerance of structural steel to AISC 303.</w:t>
      </w:r>
    </w:p>
    <w:p w:rsidR="ABFFABFF" w:rsidRDefault="ABFFABFF" w:rsidP="ABFFABFF">
      <w:pPr>
        <w:pStyle w:val="ARCATParagraph"/>
        <w:numPr>
          <w:ilvl w:val="2"/>
          <w:numId w:val="1"/>
        </w:numPr>
        <w:rPr/>
      </w:pPr>
      <w:r>
        <w:rPr/>
        <w:t>Take care during erection and handling to prevent damage or disfigurement of column's shell casing.</w:t>
      </w:r>
    </w:p>
    <w:p w:rsidR="ABFFABFF" w:rsidRDefault="ABFFABFF" w:rsidP="ABFFABFF">
      <w:pPr>
        <w:pStyle w:val="ARCATSubPara"/>
        <w:numPr>
          <w:ilvl w:val="3"/>
          <w:numId w:val="1"/>
        </w:numPr>
        <w:rPr/>
      </w:pPr>
      <w:r>
        <w:rPr/>
        <w:t>Inspect and contact the manufacturer for compliance for any columns damaged or disfigured during erection and handling.</w:t>
      </w:r>
    </w:p>
    <w:p w:rsidR="ABFFABFF" w:rsidRDefault="ABFFABFF" w:rsidP="ABFFABFF">
      <w:pPr>
        <w:pStyle w:val="ARCATParagraph"/>
        <w:numPr>
          <w:ilvl w:val="2"/>
          <w:numId w:val="1"/>
        </w:numPr>
        <w:rPr/>
      </w:pPr>
      <w:r>
        <w:rPr/>
        <w:t>Touch up primer damaged during transportation, handling and erection.</w:t>
      </w:r>
    </w:p>
    <w:p w:rsidR="ABFFABFF" w:rsidRDefault="ABFFABFF" w:rsidP="ABFFABFF">
      <w:pPr>
        <w:pStyle w:val="ARCATParagraph"/>
        <w:numPr>
          <w:ilvl w:val="2"/>
          <w:numId w:val="1"/>
        </w:numPr>
        <w:rPr/>
      </w:pPr>
      <w:r>
        <w:rPr/>
        <w:t>Finish Application:</w:t>
      </w:r>
    </w:p>
    <w:p w:rsidR="ABFFABFF" w:rsidRDefault="ABFFABFF" w:rsidP="ABFFABFF">
      <w:pPr>
        <w:pStyle w:val="ARCATSubPara"/>
        <w:numPr>
          <w:ilvl w:val="3"/>
          <w:numId w:val="1"/>
        </w:numPr>
        <w:rPr/>
      </w:pPr>
      <w:r>
        <w:rPr/>
        <w:t>Paint in accordance with Section 09 91 13 - Exterior Painting.</w:t>
      </w:r>
    </w:p>
    <w:p w:rsidR="ABFFABFF" w:rsidRDefault="ABFFABFF" w:rsidP="ABFFABFF">
      <w:pPr>
        <w:pStyle w:val="ARCATSubPara"/>
        <w:numPr>
          <w:ilvl w:val="3"/>
          <w:numId w:val="1"/>
        </w:numPr>
        <w:rPr/>
      </w:pPr>
      <w:r>
        <w:rPr/>
        <w:t>Paint in accordance with Section 09 91 23 - Interior Painting.</w:t>
      </w:r>
    </w:p>
    <w:p w:rsidR="ABFFABFF" w:rsidRDefault="ABFFABFF" w:rsidP="ABFFABFF">
      <w:pPr>
        <w:pStyle w:val="ARCATSubPara"/>
        <w:numPr>
          <w:ilvl w:val="3"/>
          <w:numId w:val="1"/>
        </w:numPr>
        <w:rPr/>
      </w:pPr>
      <w:r>
        <w:rPr/>
        <w:t>Coating in accordance with Section 09 97 13 - Steel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Section 01 45 00 - Quality Control.</w:t>
      </w:r>
    </w:p>
    <w:p>
      <w:pPr>
        <w:pStyle w:val="ARCATnote"/>
        <w:rPr/>
      </w:pPr>
      <w:r>
        <w:rPr/>
        <w:t>** NOTE TO SPECIFIER ** Specify requirements if manufacturers are to provide field quality control with onsite personnel for instruction or supervision of product application, erection, or construction. Manufacturer field reports are included under PART 1, Submittals.</w:t>
      </w:r>
    </w:p>
    <w:p w:rsidR="ABFFABFF" w:rsidRDefault="ABFFABFF" w:rsidP="ABFFABFF">
      <w:pPr>
        <w:pStyle w:val="ARCATParagraph"/>
        <w:numPr>
          <w:ilvl w:val="2"/>
          <w:numId w:val="1"/>
        </w:numPr>
        <w:rPr/>
      </w:pPr>
      <w:r>
        <w:rPr/>
        <w:t>Manufacturer's Services:</w:t>
      </w:r>
    </w:p>
    <w:p>
      <w:pPr>
        <w:pStyle w:val="ARCATnote"/>
        <w:rPr/>
      </w:pPr>
      <w:r>
        <w:rPr/>
        <w:t>** NOTE TO SPECIFIER ** Use the following Paragraphs only when manufacturer's field services are provided and are required to verify the quality of the installed components. Establish the number and duration of periodic site visits required by manufacturer and specify below. Contact Fire-Trol Fireproof Column Co., to determine any costs associated with Technical Representatives providing manufacturer's field services. Delete if field services are not required.</w:t>
      </w:r>
    </w:p>
    <w:p w:rsidR="ABFFABFF" w:rsidRDefault="ABFFABFF" w:rsidP="ABFFABFF">
      <w:pPr>
        <w:pStyle w:val="ARCATSubPara"/>
        <w:numPr>
          <w:ilvl w:val="3"/>
          <w:numId w:val="1"/>
        </w:numPr>
        <w:rPr/>
      </w:pPr>
      <w:r>
        <w:rPr/>
        <w:t>Coordinate manufacturer's services with Section 01 45 16.13 - Contractor Quality Control.</w:t>
      </w:r>
    </w:p>
    <w:p>
      <w:pPr>
        <w:pStyle w:val="ARCATnote"/>
        <w:rPr/>
      </w:pPr>
      <w:r>
        <w:rPr/>
        <w:t>** NOTE TO SPECIFIER ** Delete the following paragraph if no costs are associated with manufacturer's services.</w:t>
      </w:r>
    </w:p>
    <w:p w:rsidR="ABFFABFF" w:rsidRDefault="ABFFABFF" w:rsidP="ABFFABFF">
      <w:pPr>
        <w:pStyle w:val="ARCATSubPara"/>
        <w:numPr>
          <w:ilvl w:val="3"/>
          <w:numId w:val="1"/>
        </w:numPr>
        <w:rPr/>
      </w:pPr>
      <w:r>
        <w:rPr/>
        <w:t>Arrange for payment for manufacturer's services.</w:t>
      </w:r>
    </w:p>
    <w:p w:rsidR="ABFFABFF" w:rsidRDefault="ABFFABFF" w:rsidP="ABFFABFF">
      <w:pPr>
        <w:pStyle w:val="ARCATSubPara"/>
        <w:numPr>
          <w:ilvl w:val="3"/>
          <w:numId w:val="1"/>
        </w:numPr>
        <w:rPr/>
      </w:pPr>
      <w:r>
        <w:rPr/>
        <w:t>Have manufacturer review work involved in handling, storage, and installation of fabricated fireproofed steel columns, and submit written reports in acceptable format to verify compliance of Work with Contract conditions.</w:t>
      </w:r>
    </w:p>
    <w:p w:rsidR="ABFFABFF" w:rsidRDefault="ABFFABFF" w:rsidP="ABFFABFF">
      <w:pPr>
        <w:pStyle w:val="ARCATSubPara"/>
        <w:numPr>
          <w:ilvl w:val="3"/>
          <w:numId w:val="1"/>
        </w:numPr>
        <w:rPr/>
      </w:pPr>
      <w:r>
        <w:rPr/>
        <w:t>Manufacturer's Field Services: Provide manufacturer's field services consisting of product use recommendations and</w:t>
      </w:r>
    </w:p>
    <w:p w:rsidR="ABFFABFF" w:rsidRDefault="ABFFABFF" w:rsidP="ABFFABFF">
      <w:pPr>
        <w:pStyle w:val="ARCATSubPara"/>
        <w:numPr>
          <w:ilvl w:val="3"/>
          <w:numId w:val="1"/>
        </w:numPr>
        <w:rPr/>
      </w:pPr>
      <w:r>
        <w:rPr/>
        <w:t>periodic site visits for product installation review in accordance with manufacturer's instructions.</w:t>
      </w:r>
    </w:p>
    <w:p w:rsidR="ABFFABFF" w:rsidRDefault="ABFFABFF" w:rsidP="ABFFABFF">
      <w:pPr>
        <w:pStyle w:val="ARCATSubSub1"/>
        <w:numPr>
          <w:ilvl w:val="4"/>
          <w:numId w:val="1"/>
        </w:numPr>
        <w:rPr/>
      </w:pPr>
      <w:r>
        <w:rPr/>
        <w:t>Report any inconsistencies from manufacturer's recommendations immediately to Architect.</w:t>
      </w:r>
    </w:p>
    <w:p>
      <w:pPr>
        <w:pStyle w:val="ARCATnote"/>
        <w:rPr/>
      </w:pPr>
      <w:r>
        <w:rPr/>
        <w:t>** NOTE TO SPECIFIER ** Edit the following Paragraph to meet project requirements. Coordinate site visits with manufacturer or delete the Paragraph and all of its subparagraphs if site visits are not required.</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fabricated fireproofed steel columns, and when preparatory work on which Work of this Section depends is complete, but before application begins.</w:t>
      </w:r>
    </w:p>
    <w:p w:rsidR="ABFFABFF" w:rsidRDefault="ABFFABFF" w:rsidP="ABFFABFF">
      <w:pPr>
        <w:pStyle w:val="ARCATSubSub1"/>
        <w:numPr>
          <w:ilvl w:val="4"/>
          <w:numId w:val="1"/>
        </w:numPr>
        <w:rPr/>
      </w:pPr>
      <w:r>
        <w:rPr/>
        <w:t>During progress of work.</w:t>
      </w:r>
    </w:p>
    <w:p w:rsidR="ABFFABFF" w:rsidRDefault="ABFFABFF" w:rsidP="ABFFABFF">
      <w:pPr>
        <w:pStyle w:val="ARCATSubSub1"/>
        <w:numPr>
          <w:ilvl w:val="4"/>
          <w:numId w:val="1"/>
        </w:numPr>
        <w:rPr/>
      </w:pPr>
      <w:r>
        <w:rPr/>
        <w:t>Upon completion of Work, after cleaning is carried out.</w:t>
      </w:r>
    </w:p>
    <w:p w:rsidR="ABFFABFF" w:rsidRDefault="ABFFABFF" w:rsidP="ABFFABFF">
      <w:pPr>
        <w:pStyle w:val="ARCATSubSub1"/>
        <w:numPr>
          <w:ilvl w:val="4"/>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daily progress cleaning.</w:t>
      </w:r>
    </w:p>
    <w:p w:rsidR="ABFFABFF" w:rsidRDefault="ABFFABFF" w:rsidP="ABFFABFF">
      <w:pPr>
        <w:pStyle w:val="ARCATSubPara"/>
        <w:numPr>
          <w:ilvl w:val="3"/>
          <w:numId w:val="1"/>
        </w:numPr>
        <w:rPr/>
      </w:pPr>
      <w:r>
        <w:rPr/>
        <w:t>Leave work area clean at end of each day.</w:t>
      </w:r>
    </w:p>
    <w:p w:rsidR="ABFFABFF" w:rsidRDefault="ABFFABFF" w:rsidP="ABFFABFF">
      <w:pPr>
        <w:pStyle w:val="ARCATParagraph"/>
        <w:numPr>
          <w:ilvl w:val="2"/>
          <w:numId w:val="1"/>
        </w:numPr>
        <w:rPr/>
      </w:pPr>
      <w:r>
        <w:rPr/>
        <w:t>Upon completion, remove surplus materials, rubbish, tools, and equipment.</w:t>
      </w:r>
    </w:p>
    <w:p w:rsidR="ABFFABFF" w:rsidRDefault="ABFFABFF" w:rsidP="ABFFABFF">
      <w:pPr>
        <w:pStyle w:val="ARCATParagraph"/>
        <w:numPr>
          <w:ilvl w:val="2"/>
          <w:numId w:val="1"/>
        </w:numPr>
        <w:rPr/>
      </w:pPr>
      <w:r>
        <w:rPr/>
        <w:t>Collect recyclable waste and dispose of in accordance with manufacturer's written recommendations and at appropriate recycling facilities.</w:t>
      </w:r>
    </w:p>
    <w:p>
      <w:pPr>
        <w:pStyle w:val="ARCATnote"/>
        <w:rPr/>
      </w:pPr>
      <w:r>
        <w:rPr/>
        <w:t>** NOTE TO SPECIFIER ** Specify protection methods completed after installation, but prior to acceptance by the owner. Include only statements unique to this Section. Coordinate the following Article with Section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fabricated fireproofed steel columns from damage during construction.</w:t>
      </w:r>
    </w:p>
    <w:p w:rsidR="ABFFABFF" w:rsidRDefault="ABFFABFF" w:rsidP="ABFFABFF">
      <w:pPr>
        <w:pStyle w:val="ARCATParagraph"/>
        <w:numPr>
          <w:ilvl w:val="2"/>
          <w:numId w:val="1"/>
        </w:numPr>
        <w:rPr/>
      </w:pPr>
      <w:r>
        <w:rPr/>
        <w:t>Repair or replace adjacent materials damaged by installation of fabricated fireproofed steel columns.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6C69"
  Type="http://schemas.openxmlformats.org/officeDocument/2006/relationships/image"
  Target="https://www.arcat.com/clients/gfx/fire_trol.png"
  TargetMode="External"
/>
<Relationship
  Id="rId_BF849A_1"
  Type="http://schemas.openxmlformats.org/officeDocument/2006/relationships/hyperlink"
  Target="https://arcat.com/rfi?action=email&amp;company=Fire%252BTrol%252BFireproof&amp;message=RE%253A%2520Spec%2520Question%2520(05121ftl)%253A%2520&amp;coid=53777&amp;spec=05121ftl&amp;rep=&amp;fax="
  TargetMode="External"
/>
<Relationship
  Id="rId_BF849A_2"
  Type="http://schemas.openxmlformats.org/officeDocument/2006/relationships/hyperlink"
  Target="https://fire-trol.com"
  TargetMode="External"
/>
<Relationship
  Id="rId_BF849A_3"
  Type="http://schemas.openxmlformats.org/officeDocument/2006/relationships/hyperlink"
  Target="https://arcat.com/company/fire-trol-fireproof-53777"
  TargetMode="External"
/>
<Relationship
  Id="rId_0863DA_1"
  Type="http://schemas.openxmlformats.org/officeDocument/2006/relationships/hyperlink"
  Target="https://arcat.com/rfi?action=email&amp;company=Fire%252BTrol%252BFireproof&amp;message=RE%253A%2520Spec%2520Question%2520(05121ftl)%253A%2520&amp;coid=53777&amp;spec=05121ftl&amp;rep=&amp;fax="
  TargetMode="External"
/>
<Relationship
  Id="rId_0863DA_2"
  Type="http://schemas.openxmlformats.org/officeDocument/2006/relationships/hyperlink"
  Target="https://fire-tro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