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randvie.png&quot; \* MERGEFORMAT \d  \x \y">
        <w:r>
          <w:drawing>
            <wp:inline distT="0" distB="0" distL="0" distR="0">
              <wp:extent cx="2190750" cy="1200150"/>
              <wp:effectExtent l="0" t="0" r="0" b="0"/>
              <wp:docPr id="1" name="Picture rId_B4AF09" descr="https://www.arcat.com/clients/gfx/grandv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AF09" descr="https://www.arcat.com/clients/gfx/grandvie.png"/>
                      <pic:cNvPicPr>
                        <a:picLocks noChangeAspect="1" noChangeArrowheads="1"/>
                      </pic:cNvPicPr>
                    </pic:nvPicPr>
                    <pic:blipFill>
                      <a:blip r:link="rId_B4AF09"/>
                      <a:srcRect/>
                      <a:stretch>
                        <a:fillRect/>
                      </a:stretch>
                    </pic:blipFill>
                    <pic:spPr bwMode="auto">
                      <a:xfrm>
                        <a:off x="0" y="0"/>
                        <a:ext cx="2190750" cy="1200150"/>
                      </a:xfrm>
                      <a:prstGeom prst="rect">
                        <a:avLst/>
                      </a:prstGeom>
                      <a:noFill/>
                    </pic:spPr>
                  </pic:pic>
                </a:graphicData>
              </a:graphic>
            </wp:inline>
          </w:drawing>
        </w:r>
      </w:fldSimple>
    </w:p>
    <w:p>
      <w:pPr>
        <w:pStyle w:val="ARCATTitle"/>
        <w:jc w:val="center"/>
        <w:rPr/>
      </w:pPr>
      <w:r>
        <w:rPr/>
        <w:t>SECTION 12 35 00</w:t>
      </w:r>
    </w:p>
    <w:p>
      <w:pPr>
        <w:pStyle w:val="ARCATTitle"/>
        <w:jc w:val="center"/>
        <w:rPr/>
      </w:pPr>
      <w:r>
        <w:rPr/>
        <w:t>SPECIALTY CASEWORK</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Grandview Cabinetry; specialty casework and wood cabinetry.</w:t>
      </w:r>
      <w:r>
        <w:rPr/>
        <w:br/>
        <w:t>This section is based on the products of Grandview Cabinetry, which is located at:1601 Superior Dr.Parsons, KS 67357Toll Free Tel: 800-247-9105Tel: 620-421-6950Fax: 620-421-4211Email: </w:t>
      </w:r>
      <w:hyperlink r:id="rId_58A438_1" w:history="1">
        <w:tooltip>request info (bidrequests@grandviewcabinetry.com) downloads</w:tooltip>
        <w:r>
          <w:rPr>
            <w:rStyle w:val="Hyperlink"/>
            <w:color w:val="802020"/>
            <w:u w:val="single"/>
          </w:rPr>
          <w:t>request info (bidrequests@grandviewcabinetry.com)</w:t>
        </w:r>
      </w:hyperlink>
      <w:r>
        <w:rPr/>
        <w:t/>
      </w:r>
      <w:r>
        <w:rPr/>
        <w:br/>
        <w:t>Web: </w:t>
      </w:r>
      <w:hyperlink r:id="rId_58A438_2" w:history="1">
        <w:tooltip>https://grandviewcabinetry.com downloads</w:tooltip>
        <w:r>
          <w:rPr>
            <w:rStyle w:val="Hyperlink"/>
            <w:color w:val="802020"/>
            <w:u w:val="single"/>
          </w:rPr>
          <w:t>https://grandviewcabinetry.com</w:t>
        </w:r>
      </w:hyperlink>
      <w:r>
        <w:rPr/>
        <w:t>  </w:t>
      </w:r>
      <w:r>
        <w:rPr/>
        <w:br/>
        <w:t> [ </w:t>
      </w:r>
      <w:hyperlink r:id="rId_58A438_3" w:history="1">
        <w:tooltip>Click Here downloads</w:tooltip>
        <w:r>
          <w:rPr>
            <w:rStyle w:val="Hyperlink"/>
            <w:color w:val="802020"/>
            <w:u w:val="single"/>
          </w:rPr>
          <w:t>Click Here</w:t>
        </w:r>
      </w:hyperlink>
      <w:r>
        <w:rPr/>
        <w:t> ] for additional information.</w:t>
      </w:r>
      <w:r>
        <w:rPr/>
        <w:br/>
        <w:t>Grandview Cabinetry's roots go all the way back to 1946. Over the decades, the company has grown and expanded. In 2018, the Zetmeir family entrusted Grandview to their long-time industry friends, The Tidwell family. Since then, Grandview has reinvigorated the brand and its products with innovations like enhanced box construction and an upgraded finishing process. Today, with nearly 200 employees and over 220,000 square feet of manufacturing space, Grandview Cabinetry continues to flourish.</w:t>
      </w:r>
      <w:r>
        <w:rPr/>
        <w:br/>
        <w:t>As a faith-based, family-owned company, Integrity Ingrained is more than just the official motto of Grandview Cabinetry; integrity is ingrained in everything we do. We promise to keep manufacturing jobs in America, to take care of our environment, to deliver outstanding customer service, and to produce the highest-quality cabinetry, with the certifications to prove it. We look forward to showing you the Grandview difference.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Cabinetry:</w:t>
      </w:r>
    </w:p>
    <w:p>
      <w:pPr>
        <w:pStyle w:val="ARCATnote"/>
        <w:rPr/>
      </w:pPr>
      <w:r>
        <w:rPr/>
        <w:t>** NOTE TO SPECIFIER ** Delete types not required.</w:t>
      </w:r>
    </w:p>
    <w:p w:rsidR="ABFFABFF" w:rsidRDefault="ABFFABFF" w:rsidP="ABFFABFF">
      <w:pPr>
        <w:pStyle w:val="ARCATSubPara"/>
        <w:numPr>
          <w:ilvl w:val="3"/>
          <w:numId w:val="1"/>
        </w:numPr>
        <w:rPr/>
      </w:pPr>
      <w:r>
        <w:rPr/>
        <w:t>Door Style: Atherton Beech.</w:t>
      </w:r>
    </w:p>
    <w:p w:rsidR="ABFFABFF" w:rsidRDefault="ABFFABFF" w:rsidP="ABFFABFF">
      <w:pPr>
        <w:pStyle w:val="ARCATSubPara"/>
        <w:numPr>
          <w:ilvl w:val="3"/>
          <w:numId w:val="1"/>
        </w:numPr>
        <w:rPr/>
      </w:pPr>
      <w:r>
        <w:rPr/>
        <w:t>Door Style: Atherton Maple.</w:t>
      </w:r>
    </w:p>
    <w:p w:rsidR="ABFFABFF" w:rsidRDefault="ABFFABFF" w:rsidP="ABFFABFF">
      <w:pPr>
        <w:pStyle w:val="ARCATSubPara"/>
        <w:numPr>
          <w:ilvl w:val="3"/>
          <w:numId w:val="1"/>
        </w:numPr>
        <w:rPr/>
      </w:pPr>
      <w:r>
        <w:rPr/>
        <w:t>Door Style: Bedford Beech.</w:t>
      </w:r>
    </w:p>
    <w:p w:rsidR="ABFFABFF" w:rsidRDefault="ABFFABFF" w:rsidP="ABFFABFF">
      <w:pPr>
        <w:pStyle w:val="ARCATSubPara"/>
        <w:numPr>
          <w:ilvl w:val="3"/>
          <w:numId w:val="1"/>
        </w:numPr>
        <w:rPr/>
      </w:pPr>
      <w:r>
        <w:rPr/>
        <w:t>Door Style: Bedford Maple.</w:t>
      </w:r>
    </w:p>
    <w:p w:rsidR="ABFFABFF" w:rsidRDefault="ABFFABFF" w:rsidP="ABFFABFF">
      <w:pPr>
        <w:pStyle w:val="ARCATSubPara"/>
        <w:numPr>
          <w:ilvl w:val="3"/>
          <w:numId w:val="1"/>
        </w:numPr>
        <w:rPr/>
      </w:pPr>
      <w:r>
        <w:rPr/>
        <w:t>Door Style: Brighton Maple.</w:t>
      </w:r>
    </w:p>
    <w:p w:rsidR="ABFFABFF" w:rsidRDefault="ABFFABFF" w:rsidP="ABFFABFF">
      <w:pPr>
        <w:pStyle w:val="ARCATSubPara"/>
        <w:numPr>
          <w:ilvl w:val="3"/>
          <w:numId w:val="1"/>
        </w:numPr>
        <w:rPr/>
      </w:pPr>
      <w:r>
        <w:rPr/>
        <w:t>Door Style: Camden Beech.</w:t>
      </w:r>
    </w:p>
    <w:p w:rsidR="ABFFABFF" w:rsidRDefault="ABFFABFF" w:rsidP="ABFFABFF">
      <w:pPr>
        <w:pStyle w:val="ARCATSubPara"/>
        <w:numPr>
          <w:ilvl w:val="3"/>
          <w:numId w:val="1"/>
        </w:numPr>
        <w:rPr/>
      </w:pPr>
      <w:r>
        <w:rPr/>
        <w:t>Door Style: Camden Maple.</w:t>
      </w:r>
    </w:p>
    <w:p w:rsidR="ABFFABFF" w:rsidRDefault="ABFFABFF" w:rsidP="ABFFABFF">
      <w:pPr>
        <w:pStyle w:val="ARCATSubPara"/>
        <w:numPr>
          <w:ilvl w:val="3"/>
          <w:numId w:val="1"/>
        </w:numPr>
        <w:rPr/>
      </w:pPr>
      <w:r>
        <w:rPr/>
        <w:t>Door Style: Camden Oak.</w:t>
      </w:r>
    </w:p>
    <w:p w:rsidR="ABFFABFF" w:rsidRDefault="ABFFABFF" w:rsidP="ABFFABFF">
      <w:pPr>
        <w:pStyle w:val="ARCATSubPara"/>
        <w:numPr>
          <w:ilvl w:val="3"/>
          <w:numId w:val="1"/>
        </w:numPr>
        <w:rPr/>
      </w:pPr>
      <w:r>
        <w:rPr/>
        <w:t>Door Style: Canton Beech.</w:t>
      </w:r>
    </w:p>
    <w:p w:rsidR="ABFFABFF" w:rsidRDefault="ABFFABFF" w:rsidP="ABFFABFF">
      <w:pPr>
        <w:pStyle w:val="ARCATSubPara"/>
        <w:numPr>
          <w:ilvl w:val="3"/>
          <w:numId w:val="1"/>
        </w:numPr>
        <w:rPr/>
      </w:pPr>
      <w:r>
        <w:rPr/>
        <w:t>Door Style: Canton Maple.</w:t>
      </w:r>
    </w:p>
    <w:p w:rsidR="ABFFABFF" w:rsidRDefault="ABFFABFF" w:rsidP="ABFFABFF">
      <w:pPr>
        <w:pStyle w:val="ARCATSubPara"/>
        <w:numPr>
          <w:ilvl w:val="3"/>
          <w:numId w:val="1"/>
        </w:numPr>
        <w:rPr/>
      </w:pPr>
      <w:r>
        <w:rPr/>
        <w:t>Door Style: Hamilton RTF.</w:t>
      </w:r>
    </w:p>
    <w:p w:rsidR="ABFFABFF" w:rsidRDefault="ABFFABFF" w:rsidP="ABFFABFF">
      <w:pPr>
        <w:pStyle w:val="ARCATSubPara"/>
        <w:numPr>
          <w:ilvl w:val="3"/>
          <w:numId w:val="1"/>
        </w:numPr>
        <w:rPr/>
      </w:pPr>
      <w:r>
        <w:rPr/>
        <w:t>Door Style: Sarnia RTF.</w:t>
      </w:r>
    </w:p>
    <w:p w:rsidR="ABFFABFF" w:rsidRDefault="ABFFABFF" w:rsidP="ABFFABFF">
      <w:pPr>
        <w:pStyle w:val="ARCATSubPara"/>
        <w:numPr>
          <w:ilvl w:val="3"/>
          <w:numId w:val="1"/>
        </w:numPr>
        <w:rPr/>
      </w:pPr>
      <w:r>
        <w:rPr/>
        <w:t>Door Style: Toronto Laminate.</w:t>
      </w:r>
    </w:p>
    <w:p w:rsidR="ABFFABFF" w:rsidRDefault="ABFFABFF" w:rsidP="ABFFABFF">
      <w:pPr>
        <w:pStyle w:val="ARCATSubPara"/>
        <w:numPr>
          <w:ilvl w:val="3"/>
          <w:numId w:val="1"/>
        </w:numPr>
        <w:rPr/>
      </w:pPr>
      <w:r>
        <w:rPr/>
        <w:t>Door Style: Vancouver Maple.</w:t>
      </w:r>
    </w:p>
    <w:p w:rsidR="ABFFABFF" w:rsidRDefault="ABFFABFF" w:rsidP="ABFFABFF">
      <w:pPr>
        <w:pStyle w:val="ARCATSubPara"/>
        <w:numPr>
          <w:ilvl w:val="3"/>
          <w:numId w:val="1"/>
        </w:numPr>
        <w:rPr/>
      </w:pPr>
      <w:r>
        <w:rPr/>
        <w:t>Cabinet Case: Standard Series.</w:t>
      </w:r>
    </w:p>
    <w:p w:rsidR="ABFFABFF" w:rsidRDefault="ABFFABFF" w:rsidP="ABFFABFF">
      <w:pPr>
        <w:pStyle w:val="ARCATSubPara"/>
        <w:numPr>
          <w:ilvl w:val="3"/>
          <w:numId w:val="1"/>
        </w:numPr>
        <w:rPr/>
      </w:pPr>
      <w:r>
        <w:rPr/>
        <w:t>Cabinet Case: NAUF Series.</w:t>
      </w:r>
    </w:p>
    <w:p w:rsidR="ABFFABFF" w:rsidRDefault="ABFFABFF" w:rsidP="ABFFABFF">
      <w:pPr>
        <w:pStyle w:val="ARCATSubPara"/>
        <w:numPr>
          <w:ilvl w:val="3"/>
          <w:numId w:val="1"/>
        </w:numPr>
        <w:rPr/>
      </w:pPr>
      <w:r>
        <w:rPr/>
        <w:t>Cabinet Case: Plywood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type, location, size, and hand of each component. Include requirements for blocking and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w:t>
      </w:r>
    </w:p>
    <w:p w:rsidR="ABFFABFF" w:rsidRDefault="ABFFABFF" w:rsidP="ABFFABFF">
      <w:pPr>
        <w:pStyle w:val="ARCATParagraph"/>
        <w:numPr>
          <w:ilvl w:val="2"/>
          <w:numId w:val="1"/>
        </w:numPr>
        <w:rPr/>
      </w:pPr>
      <w:r>
        <w:rPr/>
        <w:t>Verification Samples: For each finish product specified, two samples, minimum size 5-1/2 inches (140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twenty years' experience manufacturing similar products.</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Grandview Cabinetry, which is located at:1601 Superior Dr.Parsons, KS 67357Toll Free Tel: 800-247-9105Tel: 620-421-6950Fax: 620-421-4211Email: </w:t>
      </w:r>
      <w:hyperlink r:id="rId_C783AA_1" w:history="1">
        <w:tooltip>request info (bidrequests@grandviewcabinetry.com) downloads</w:tooltip>
        <w:r>
          <w:rPr>
            <w:rStyle w:val="Hyperlink"/>
            <w:color w:val="802020"/>
            <w:u w:val="single"/>
          </w:rPr>
          <w:t>request info (bidrequests@grandviewcabinetry.com)</w:t>
        </w:r>
      </w:hyperlink>
      <w:r>
        <w:rPr/>
        <w:t>;Web: </w:t>
      </w:r>
      <w:hyperlink r:id="rId_C783AA_2" w:history="1">
        <w:tooltip>https://grandviewcabinetry.com downloads</w:tooltip>
        <w:r>
          <w:rPr>
            <w:rStyle w:val="Hyperlink"/>
            <w:color w:val="802020"/>
            <w:u w:val="single"/>
          </w:rPr>
          <w:t>https://grandviewcabinetry.com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DOOR STYLES</w:t>
      </w:r>
    </w:p>
    <w:p>
      <w:pPr>
        <w:pStyle w:val="ARCATnote"/>
        <w:rPr/>
      </w:pPr>
      <w:r>
        <w:rPr/>
        <w:t>** NOTE TO SPECIFIER ** Delete style not required.</w:t>
      </w:r>
    </w:p>
    <w:p w:rsidR="ABFFABFF" w:rsidRDefault="ABFFABFF" w:rsidP="ABFFABFF">
      <w:pPr>
        <w:pStyle w:val="ARCATParagraph"/>
        <w:numPr>
          <w:ilvl w:val="2"/>
          <w:numId w:val="1"/>
        </w:numPr>
        <w:rPr/>
      </w:pPr>
      <w:r>
        <w:rPr/>
        <w:t>Style: Atherton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Atherton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Bedford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Bedford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Brighton Maple.</w:t>
      </w:r>
    </w:p>
    <w:p w:rsidR="ABFFABFF" w:rsidRDefault="ABFFABFF" w:rsidP="ABFFABFF">
      <w:pPr>
        <w:pStyle w:val="ARCATSubPara"/>
        <w:numPr>
          <w:ilvl w:val="3"/>
          <w:numId w:val="1"/>
        </w:numPr>
        <w:rPr/>
      </w:pPr>
      <w:r>
        <w:rPr/>
        <w:t>Door: 3/4 inch (19 mm) Solid maple frame, mortise and tenon joinery, raised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Camden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Camden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Camden Oak.</w:t>
      </w:r>
    </w:p>
    <w:p w:rsidR="ABFFABFF" w:rsidRDefault="ABFFABFF" w:rsidP="ABFFABFF">
      <w:pPr>
        <w:pStyle w:val="ARCATSubPara"/>
        <w:numPr>
          <w:ilvl w:val="3"/>
          <w:numId w:val="1"/>
        </w:numPr>
        <w:rPr/>
      </w:pPr>
      <w:r>
        <w:rPr/>
        <w:t>Door: 3/4 inch (19 mm) Solid oak frame, mortise and tenon joinery, recessed veneer center panel.</w:t>
      </w:r>
    </w:p>
    <w:p w:rsidR="ABFFABFF" w:rsidRDefault="ABFFABFF" w:rsidP="ABFFABFF">
      <w:pPr>
        <w:pStyle w:val="ARCATSubPara"/>
        <w:numPr>
          <w:ilvl w:val="3"/>
          <w:numId w:val="1"/>
        </w:numPr>
        <w:rPr/>
      </w:pPr>
      <w:r>
        <w:rPr/>
        <w:t>Drawer Front: 3/4 inch (19 mm) Solid oak slab.</w:t>
      </w:r>
    </w:p>
    <w:p>
      <w:pPr>
        <w:pStyle w:val="ARCATnote"/>
        <w:rPr/>
      </w:pPr>
      <w:r>
        <w:rPr/>
        <w:t>** NOTE TO SPECIFIER ** Delete finish options not required.</w:t>
      </w:r>
    </w:p>
    <w:p w:rsidR="ABFFABFF" w:rsidRDefault="ABFFABFF" w:rsidP="ABFFABFF">
      <w:pPr>
        <w:pStyle w:val="ARCATSubPara"/>
        <w:numPr>
          <w:ilvl w:val="3"/>
          <w:numId w:val="1"/>
        </w:numPr>
        <w:rPr/>
      </w:pPr>
      <w:r>
        <w:rPr/>
        <w:t>Finish: Light Oak stain with conversion varnish.</w:t>
      </w:r>
    </w:p>
    <w:p w:rsidR="ABFFABFF" w:rsidRDefault="ABFFABFF" w:rsidP="ABFFABFF">
      <w:pPr>
        <w:pStyle w:val="ARCATSubPara"/>
        <w:numPr>
          <w:ilvl w:val="3"/>
          <w:numId w:val="1"/>
        </w:numPr>
        <w:rPr/>
      </w:pPr>
      <w:r>
        <w:rPr/>
        <w:t>Finish: Marquis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Java stain with conversion varnish.</w:t>
      </w:r>
    </w:p>
    <w:p w:rsidR="ABFFABFF" w:rsidRDefault="ABFFABFF" w:rsidP="ABFFABFF">
      <w:pPr>
        <w:pStyle w:val="ARCATParagraph"/>
        <w:numPr>
          <w:ilvl w:val="2"/>
          <w:numId w:val="1"/>
        </w:numPr>
        <w:rPr/>
      </w:pPr>
      <w:r>
        <w:rPr/>
        <w:t>Style: Canton Beech.</w:t>
      </w:r>
    </w:p>
    <w:p w:rsidR="ABFFABFF" w:rsidRDefault="ABFFABFF" w:rsidP="ABFFABFF">
      <w:pPr>
        <w:pStyle w:val="ARCATSubPara"/>
        <w:numPr>
          <w:ilvl w:val="3"/>
          <w:numId w:val="1"/>
        </w:numPr>
        <w:rPr/>
      </w:pPr>
      <w:r>
        <w:rPr/>
        <w:t>Door: 3/4 inch (19 mm) Solid beech frame, mortise and tenon joinery, recessed veneer center panel.</w:t>
      </w:r>
    </w:p>
    <w:p w:rsidR="ABFFABFF" w:rsidRDefault="ABFFABFF" w:rsidP="ABFFABFF">
      <w:pPr>
        <w:pStyle w:val="ARCATSubPara"/>
        <w:numPr>
          <w:ilvl w:val="3"/>
          <w:numId w:val="1"/>
        </w:numPr>
        <w:rPr/>
      </w:pPr>
      <w:r>
        <w:rPr/>
        <w:t>Drawer Front: 3/4 inch (19 mm) Solid beech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Toffee stain with conversion varnish.</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Nutmeg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SubPara"/>
        <w:numPr>
          <w:ilvl w:val="3"/>
          <w:numId w:val="1"/>
        </w:numPr>
        <w:rPr/>
      </w:pPr>
      <w:r>
        <w:rPr/>
        <w:t>Finish: Kona stain with conversion varnish.</w:t>
      </w:r>
    </w:p>
    <w:p w:rsidR="ABFFABFF" w:rsidRDefault="ABFFABFF" w:rsidP="ABFFABFF">
      <w:pPr>
        <w:pStyle w:val="ARCATParagraph"/>
        <w:numPr>
          <w:ilvl w:val="2"/>
          <w:numId w:val="1"/>
        </w:numPr>
        <w:rPr/>
      </w:pPr>
      <w:r>
        <w:rPr/>
        <w:t>Style: Canton Maple.</w:t>
      </w:r>
    </w:p>
    <w:p w:rsidR="ABFFABFF" w:rsidRDefault="ABFFABFF" w:rsidP="ABFFABFF">
      <w:pPr>
        <w:pStyle w:val="ARCATSubPara"/>
        <w:numPr>
          <w:ilvl w:val="3"/>
          <w:numId w:val="1"/>
        </w:numPr>
        <w:rPr/>
      </w:pPr>
      <w:r>
        <w:rPr/>
        <w:t>Door: 3/4 inch (19 mm) Solid maple frame, mortise and tenon joinery, recessed veneer center panel.</w:t>
      </w:r>
    </w:p>
    <w:p w:rsidR="ABFFABFF" w:rsidRDefault="ABFFABFF" w:rsidP="ABFFABFF">
      <w:pPr>
        <w:pStyle w:val="ARCATSubPara"/>
        <w:numPr>
          <w:ilvl w:val="3"/>
          <w:numId w:val="1"/>
        </w:numPr>
        <w:rPr/>
      </w:pPr>
      <w:r>
        <w:rPr/>
        <w:t>Drawer Front: 3/4 inch (19 mm) Solid maple slab.</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Paragraph"/>
        <w:numPr>
          <w:ilvl w:val="2"/>
          <w:numId w:val="1"/>
        </w:numPr>
        <w:rPr/>
      </w:pPr>
      <w:r>
        <w:rPr/>
        <w:t>Style: Hamilton RTF.</w:t>
      </w:r>
    </w:p>
    <w:p w:rsidR="ABFFABFF" w:rsidRDefault="ABFFABFF" w:rsidP="ABFFABFF">
      <w:pPr>
        <w:pStyle w:val="ARCATSubPara"/>
        <w:numPr>
          <w:ilvl w:val="3"/>
          <w:numId w:val="1"/>
        </w:numPr>
        <w:rPr/>
      </w:pPr>
      <w:r>
        <w:rPr/>
        <w:t>Door: 3/4 inch (19 mm) One-piece rigid thermofoil.</w:t>
      </w:r>
    </w:p>
    <w:p w:rsidR="ABFFABFF" w:rsidRDefault="ABFFABFF" w:rsidP="ABFFABFF">
      <w:pPr>
        <w:pStyle w:val="ARCATSubPara"/>
        <w:numPr>
          <w:ilvl w:val="3"/>
          <w:numId w:val="1"/>
        </w:numPr>
        <w:rPr/>
      </w:pPr>
      <w:r>
        <w:rPr/>
        <w:t>Drawer Front: 3/4 inch (19 mm) One-piece rigid thermofoil.</w:t>
      </w:r>
    </w:p>
    <w:p>
      <w:pPr>
        <w:pStyle w:val="ARCATnote"/>
        <w:rPr/>
      </w:pPr>
      <w:r>
        <w:rPr/>
        <w:t>** NOTE TO SPECIFIER ** Delete finish options not required.</w:t>
      </w:r>
    </w:p>
    <w:p w:rsidR="ABFFABFF" w:rsidRDefault="ABFFABFF" w:rsidP="ABFFABFF">
      <w:pPr>
        <w:pStyle w:val="ARCATSubPara"/>
        <w:numPr>
          <w:ilvl w:val="3"/>
          <w:numId w:val="1"/>
        </w:numPr>
        <w:rPr/>
      </w:pPr>
      <w:r>
        <w:rPr/>
        <w:t>Finish: White thermofoil.</w:t>
      </w:r>
    </w:p>
    <w:p w:rsidR="ABFFABFF" w:rsidRDefault="ABFFABFF" w:rsidP="ABFFABFF">
      <w:pPr>
        <w:pStyle w:val="ARCATSubPara"/>
        <w:numPr>
          <w:ilvl w:val="3"/>
          <w:numId w:val="1"/>
        </w:numPr>
        <w:rPr/>
      </w:pPr>
      <w:r>
        <w:rPr/>
        <w:t>Finish: Pebble thermofoil.</w:t>
      </w:r>
    </w:p>
    <w:p w:rsidR="ABFFABFF" w:rsidRDefault="ABFFABFF" w:rsidP="ABFFABFF">
      <w:pPr>
        <w:pStyle w:val="ARCATSubPara"/>
        <w:numPr>
          <w:ilvl w:val="3"/>
          <w:numId w:val="1"/>
        </w:numPr>
        <w:rPr/>
      </w:pPr>
      <w:r>
        <w:rPr/>
        <w:t>Finish: Husk thermofoil.</w:t>
      </w:r>
    </w:p>
    <w:p w:rsidR="ABFFABFF" w:rsidRDefault="ABFFABFF" w:rsidP="ABFFABFF">
      <w:pPr>
        <w:pStyle w:val="ARCATSubPara"/>
        <w:numPr>
          <w:ilvl w:val="3"/>
          <w:numId w:val="1"/>
        </w:numPr>
        <w:rPr/>
      </w:pPr>
      <w:r>
        <w:rPr/>
        <w:t>Finish: Coffee thermofoil.</w:t>
      </w:r>
    </w:p>
    <w:p w:rsidR="ABFFABFF" w:rsidRDefault="ABFFABFF" w:rsidP="ABFFABFF">
      <w:pPr>
        <w:pStyle w:val="ARCATSubPara"/>
        <w:numPr>
          <w:ilvl w:val="3"/>
          <w:numId w:val="1"/>
        </w:numPr>
        <w:rPr/>
      </w:pPr>
      <w:r>
        <w:rPr/>
        <w:t>Finish:  Tenino Grey thermofoil.</w:t>
      </w:r>
    </w:p>
    <w:p w:rsidR="ABFFABFF" w:rsidRDefault="ABFFABFF" w:rsidP="ABFFABFF">
      <w:pPr>
        <w:pStyle w:val="ARCATParagraph"/>
        <w:numPr>
          <w:ilvl w:val="2"/>
          <w:numId w:val="1"/>
        </w:numPr>
        <w:rPr/>
      </w:pPr>
      <w:r>
        <w:rPr/>
        <w:t>Style: Sarnia RTF.</w:t>
      </w:r>
    </w:p>
    <w:p w:rsidR="ABFFABFF" w:rsidRDefault="ABFFABFF" w:rsidP="ABFFABFF">
      <w:pPr>
        <w:pStyle w:val="ARCATSubPara"/>
        <w:numPr>
          <w:ilvl w:val="3"/>
          <w:numId w:val="1"/>
        </w:numPr>
        <w:rPr/>
      </w:pPr>
      <w:r>
        <w:rPr/>
        <w:t>Door: 5/8 inch (16 mm) One-piece rigid thermofoil.</w:t>
      </w:r>
    </w:p>
    <w:p w:rsidR="ABFFABFF" w:rsidRDefault="ABFFABFF" w:rsidP="ABFFABFF">
      <w:pPr>
        <w:pStyle w:val="ARCATSubPara"/>
        <w:numPr>
          <w:ilvl w:val="3"/>
          <w:numId w:val="1"/>
        </w:numPr>
        <w:rPr/>
      </w:pPr>
      <w:r>
        <w:rPr/>
        <w:t>Drawer Front: 5/8 inch (16 mm) One-piece rigid thermofoil.</w:t>
      </w:r>
    </w:p>
    <w:p>
      <w:pPr>
        <w:pStyle w:val="ARCATnote"/>
        <w:rPr/>
      </w:pPr>
      <w:r>
        <w:rPr/>
        <w:t>** NOTE TO SPECIFIER ** Delete finish options not required.</w:t>
      </w:r>
    </w:p>
    <w:p w:rsidR="ABFFABFF" w:rsidRDefault="ABFFABFF" w:rsidP="ABFFABFF">
      <w:pPr>
        <w:pStyle w:val="ARCATSubPara"/>
        <w:numPr>
          <w:ilvl w:val="3"/>
          <w:numId w:val="1"/>
        </w:numPr>
        <w:rPr/>
      </w:pPr>
      <w:r>
        <w:rPr/>
        <w:t>Finish: White thermofoil.</w:t>
      </w:r>
    </w:p>
    <w:p w:rsidR="ABFFABFF" w:rsidRDefault="ABFFABFF" w:rsidP="ABFFABFF">
      <w:pPr>
        <w:pStyle w:val="ARCATSubPara"/>
        <w:numPr>
          <w:ilvl w:val="3"/>
          <w:numId w:val="1"/>
        </w:numPr>
        <w:rPr/>
      </w:pPr>
      <w:r>
        <w:rPr/>
        <w:t>Finish: Pebble thermofoil.</w:t>
      </w:r>
    </w:p>
    <w:p w:rsidR="ABFFABFF" w:rsidRDefault="ABFFABFF" w:rsidP="ABFFABFF">
      <w:pPr>
        <w:pStyle w:val="ARCATSubPara"/>
        <w:numPr>
          <w:ilvl w:val="3"/>
          <w:numId w:val="1"/>
        </w:numPr>
        <w:rPr/>
      </w:pPr>
      <w:r>
        <w:rPr/>
        <w:t>Finish: Husk thermofoil.</w:t>
      </w:r>
    </w:p>
    <w:p w:rsidR="ABFFABFF" w:rsidRDefault="ABFFABFF" w:rsidP="ABFFABFF">
      <w:pPr>
        <w:pStyle w:val="ARCATSubPara"/>
        <w:numPr>
          <w:ilvl w:val="3"/>
          <w:numId w:val="1"/>
        </w:numPr>
        <w:rPr/>
      </w:pPr>
      <w:r>
        <w:rPr/>
        <w:t>Finish: Coffee thermofoil.</w:t>
      </w:r>
    </w:p>
    <w:p w:rsidR="ABFFABFF" w:rsidRDefault="ABFFABFF" w:rsidP="ABFFABFF">
      <w:pPr>
        <w:pStyle w:val="ARCATSubPara"/>
        <w:numPr>
          <w:ilvl w:val="3"/>
          <w:numId w:val="1"/>
        </w:numPr>
        <w:rPr/>
      </w:pPr>
      <w:r>
        <w:rPr/>
        <w:t>Finish: Tenino Grey thermofoil.</w:t>
      </w:r>
    </w:p>
    <w:p w:rsidR="ABFFABFF" w:rsidRDefault="ABFFABFF" w:rsidP="ABFFABFF">
      <w:pPr>
        <w:pStyle w:val="ARCATParagraph"/>
        <w:numPr>
          <w:ilvl w:val="2"/>
          <w:numId w:val="1"/>
        </w:numPr>
        <w:rPr/>
      </w:pPr>
      <w:r>
        <w:rPr/>
        <w:t>Style: Toronto Laminate.</w:t>
      </w:r>
    </w:p>
    <w:p w:rsidR="ABFFABFF" w:rsidRDefault="ABFFABFF" w:rsidP="ABFFABFF">
      <w:pPr>
        <w:pStyle w:val="ARCATSubPara"/>
        <w:numPr>
          <w:ilvl w:val="3"/>
          <w:numId w:val="1"/>
        </w:numPr>
        <w:rPr/>
      </w:pPr>
      <w:r>
        <w:rPr/>
        <w:t>Door: 5/8 inch (16 mm) Laminate.</w:t>
      </w:r>
    </w:p>
    <w:p w:rsidR="ABFFABFF" w:rsidRDefault="ABFFABFF" w:rsidP="ABFFABFF">
      <w:pPr>
        <w:pStyle w:val="ARCATSubPara"/>
        <w:numPr>
          <w:ilvl w:val="3"/>
          <w:numId w:val="1"/>
        </w:numPr>
        <w:rPr/>
      </w:pPr>
      <w:r>
        <w:rPr/>
        <w:t>Drawer Front: 5/8 inch (16 mm) Laminate.</w:t>
      </w:r>
    </w:p>
    <w:p>
      <w:pPr>
        <w:pStyle w:val="ARCATnote"/>
        <w:rPr/>
      </w:pPr>
      <w:r>
        <w:rPr/>
        <w:t>** NOTE TO SPECIFIER ** Delete finish options not required.</w:t>
      </w:r>
    </w:p>
    <w:p w:rsidR="ABFFABFF" w:rsidRDefault="ABFFABFF" w:rsidP="ABFFABFF">
      <w:pPr>
        <w:pStyle w:val="ARCATSubPara"/>
        <w:numPr>
          <w:ilvl w:val="3"/>
          <w:numId w:val="1"/>
        </w:numPr>
        <w:rPr/>
      </w:pPr>
      <w:r>
        <w:rPr/>
        <w:t>Finish: White laminate.</w:t>
      </w:r>
    </w:p>
    <w:p w:rsidR="ABFFABFF" w:rsidRDefault="ABFFABFF" w:rsidP="ABFFABFF">
      <w:pPr>
        <w:pStyle w:val="ARCATSubPara"/>
        <w:numPr>
          <w:ilvl w:val="3"/>
          <w:numId w:val="1"/>
        </w:numPr>
        <w:rPr/>
      </w:pPr>
      <w:r>
        <w:rPr/>
        <w:t>Finish: Moscotto Elme textured laminate.</w:t>
      </w:r>
    </w:p>
    <w:p w:rsidR="ABFFABFF" w:rsidRDefault="ABFFABFF" w:rsidP="ABFFABFF">
      <w:pPr>
        <w:pStyle w:val="ARCATSubPara"/>
        <w:numPr>
          <w:ilvl w:val="3"/>
          <w:numId w:val="1"/>
        </w:numPr>
        <w:rPr/>
      </w:pPr>
      <w:r>
        <w:rPr/>
        <w:t>Finish: Campania Elme textured laminate.</w:t>
      </w:r>
    </w:p>
    <w:p w:rsidR="ABFFABFF" w:rsidRDefault="ABFFABFF" w:rsidP="ABFFABFF">
      <w:pPr>
        <w:pStyle w:val="ARCATSubPara"/>
        <w:numPr>
          <w:ilvl w:val="3"/>
          <w:numId w:val="1"/>
        </w:numPr>
        <w:rPr/>
      </w:pPr>
      <w:r>
        <w:rPr/>
        <w:t>Finish: Tenino Grey textured laminate.</w:t>
      </w:r>
    </w:p>
    <w:p w:rsidR="ABFFABFF" w:rsidRDefault="ABFFABFF" w:rsidP="ABFFABFF">
      <w:pPr>
        <w:pStyle w:val="ARCATParagraph"/>
        <w:numPr>
          <w:ilvl w:val="2"/>
          <w:numId w:val="1"/>
        </w:numPr>
        <w:rPr/>
      </w:pPr>
      <w:r>
        <w:rPr/>
        <w:t>Style: Vancouver Maple.</w:t>
      </w:r>
    </w:p>
    <w:p w:rsidR="ABFFABFF" w:rsidRDefault="ABFFABFF" w:rsidP="ABFFABFF">
      <w:pPr>
        <w:pStyle w:val="ARCATSubPara"/>
        <w:numPr>
          <w:ilvl w:val="3"/>
          <w:numId w:val="1"/>
        </w:numPr>
        <w:rPr/>
      </w:pPr>
      <w:r>
        <w:rPr/>
        <w:t>Door: 3/4 inch (19 mm) Maple veneer.</w:t>
      </w:r>
    </w:p>
    <w:p w:rsidR="ABFFABFF" w:rsidRDefault="ABFFABFF" w:rsidP="ABFFABFF">
      <w:pPr>
        <w:pStyle w:val="ARCATSubPara"/>
        <w:numPr>
          <w:ilvl w:val="3"/>
          <w:numId w:val="1"/>
        </w:numPr>
        <w:rPr/>
      </w:pPr>
      <w:r>
        <w:rPr/>
        <w:t>Drawer Front: 3/4 inch (19 mm) Maple veneer.</w:t>
      </w:r>
    </w:p>
    <w:p>
      <w:pPr>
        <w:pStyle w:val="ARCATnote"/>
        <w:rPr/>
      </w:pPr>
      <w:r>
        <w:rPr/>
        <w:t>** NOTE TO SPECIFIER ** Delete finish options not required.</w:t>
      </w:r>
    </w:p>
    <w:p w:rsidR="ABFFABFF" w:rsidRDefault="ABFFABFF" w:rsidP="ABFFABFF">
      <w:pPr>
        <w:pStyle w:val="ARCATSubPara"/>
        <w:numPr>
          <w:ilvl w:val="3"/>
          <w:numId w:val="1"/>
        </w:numPr>
        <w:rPr/>
      </w:pPr>
      <w:r>
        <w:rPr/>
        <w:t>Finish: White paint with conversion varnish.</w:t>
      </w:r>
    </w:p>
    <w:p w:rsidR="ABFFABFF" w:rsidRDefault="ABFFABFF" w:rsidP="ABFFABFF">
      <w:pPr>
        <w:pStyle w:val="ARCATSubPara"/>
        <w:numPr>
          <w:ilvl w:val="3"/>
          <w:numId w:val="1"/>
        </w:numPr>
        <w:rPr/>
      </w:pPr>
      <w:r>
        <w:rPr/>
        <w:t>Finish:  Antique paint with conversion varnish. </w:t>
      </w:r>
    </w:p>
    <w:p w:rsidR="ABFFABFF" w:rsidRDefault="ABFFABFF" w:rsidP="ABFFABFF">
      <w:pPr>
        <w:pStyle w:val="ARCATSubPara"/>
        <w:numPr>
          <w:ilvl w:val="3"/>
          <w:numId w:val="1"/>
        </w:numPr>
        <w:rPr/>
      </w:pPr>
      <w:r>
        <w:rPr/>
        <w:t>Finish: Pebble Paint with conversion varnish.</w:t>
      </w:r>
    </w:p>
    <w:p w:rsidR="ABFFABFF" w:rsidRDefault="ABFFABFF" w:rsidP="ABFFABFF">
      <w:pPr>
        <w:pStyle w:val="ARCATSubPara"/>
        <w:numPr>
          <w:ilvl w:val="3"/>
          <w:numId w:val="1"/>
        </w:numPr>
        <w:rPr/>
      </w:pPr>
      <w:r>
        <w:rPr/>
        <w:t>Finish:  North Sea paint with conversion varnish. </w:t>
      </w:r>
    </w:p>
    <w:p w:rsidR="ABFFABFF" w:rsidRDefault="ABFFABFF" w:rsidP="ABFFABFF">
      <w:pPr>
        <w:pStyle w:val="ARCATSubPara"/>
        <w:numPr>
          <w:ilvl w:val="3"/>
          <w:numId w:val="1"/>
        </w:numPr>
        <w:rPr/>
      </w:pPr>
      <w:r>
        <w:rPr/>
        <w:t>Finish:  Black Fox paint with conversion varnish. </w:t>
      </w:r>
    </w:p>
    <w:p w:rsidR="ABFFABFF" w:rsidRDefault="ABFFABFF" w:rsidP="ABFFABFF">
      <w:pPr>
        <w:pStyle w:val="ARCATSubPara"/>
        <w:numPr>
          <w:ilvl w:val="3"/>
          <w:numId w:val="1"/>
        </w:numPr>
        <w:rPr/>
      </w:pPr>
      <w:r>
        <w:rPr/>
        <w:t>Finish:  Adriatic Sea paint with conversion varnish. </w:t>
      </w:r>
    </w:p>
    <w:p w:rsidR="ABFFABFF" w:rsidRDefault="ABFFABFF" w:rsidP="ABFFABFF">
      <w:pPr>
        <w:pStyle w:val="ARCATSubPara"/>
        <w:numPr>
          <w:ilvl w:val="3"/>
          <w:numId w:val="1"/>
        </w:numPr>
        <w:rPr/>
      </w:pPr>
      <w:r>
        <w:rPr/>
        <w:t>Finish: Slate stain with conversion varnish.</w:t>
      </w:r>
    </w:p>
    <w:p w:rsidR="ABFFABFF" w:rsidRDefault="ABFFABFF" w:rsidP="ABFFABFF">
      <w:pPr>
        <w:pStyle w:val="ARCATSubPara"/>
        <w:numPr>
          <w:ilvl w:val="3"/>
          <w:numId w:val="1"/>
        </w:numPr>
        <w:rPr/>
      </w:pPr>
      <w:r>
        <w:rPr/>
        <w:t>Finish: Husk stain with conversion varnish.</w:t>
      </w:r>
    </w:p>
    <w:p w:rsidR="ABFFABFF" w:rsidRDefault="ABFFABFF" w:rsidP="ABFFABFF">
      <w:pPr>
        <w:pStyle w:val="ARCATSubPara"/>
        <w:numPr>
          <w:ilvl w:val="3"/>
          <w:numId w:val="1"/>
        </w:numPr>
        <w:rPr/>
      </w:pPr>
      <w:r>
        <w:rPr/>
        <w:t>Finish: Victorian stain with conversion varnish.</w:t>
      </w:r>
    </w:p>
    <w:p w:rsidR="ABFFABFF" w:rsidRDefault="ABFFABFF" w:rsidP="ABFFABFF">
      <w:pPr>
        <w:pStyle w:val="ARCATSubPara"/>
        <w:numPr>
          <w:ilvl w:val="3"/>
          <w:numId w:val="1"/>
        </w:numPr>
        <w:rPr/>
      </w:pPr>
      <w:r>
        <w:rPr/>
        <w:t>Finish: Coffee stain with conversion varnish.</w:t>
      </w:r>
    </w:p>
    <w:p w:rsidR="ABFFABFF" w:rsidRDefault="ABFFABFF" w:rsidP="ABFFABFF">
      <w:pPr>
        <w:pStyle w:val="ARCATArticle"/>
        <w:numPr>
          <w:ilvl w:val="1"/>
          <w:numId w:val="1"/>
        </w:numPr>
        <w:rPr/>
      </w:pPr>
      <w:r>
        <w:rPr/>
        <w:t>CABINET CASE</w:t>
      </w:r>
    </w:p>
    <w:p>
      <w:pPr>
        <w:pStyle w:val="ARCATnote"/>
        <w:rPr/>
      </w:pPr>
      <w:r>
        <w:rPr/>
        <w:t>** NOTE TO SPECIFIER ** Standard cabinets for use with all door styles. Delete if not required.</w:t>
      </w:r>
    </w:p>
    <w:p w:rsidR="ABFFABFF" w:rsidRDefault="ABFFABFF" w:rsidP="ABFFABFF">
      <w:pPr>
        <w:pStyle w:val="ARCATParagraph"/>
        <w:numPr>
          <w:ilvl w:val="2"/>
          <w:numId w:val="1"/>
        </w:numPr>
        <w:rPr/>
      </w:pPr>
      <w:r>
        <w:rPr/>
        <w:t>Cabinet Case: Standard-Series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kiln dried hardwood.</w:t>
      </w:r>
    </w:p>
    <w:p w:rsidR="ABFFABFF" w:rsidRDefault="ABFFABFF" w:rsidP="ABFFABFF">
      <w:pPr>
        <w:pStyle w:val="ARCATSubSub1"/>
        <w:numPr>
          <w:ilvl w:val="4"/>
          <w:numId w:val="1"/>
        </w:numPr>
        <w:rPr/>
      </w:pPr>
      <w:r>
        <w:rPr/>
        <w:t>Vertical Stiles: 3/4 inch (19 mm)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premium furniture board.</w:t>
      </w:r>
    </w:p>
    <w:p w:rsidR="ABFFABFF" w:rsidRDefault="ABFFABFF" w:rsidP="ABFFABFF">
      <w:pPr>
        <w:pStyle w:val="ARCATSubSub1"/>
        <w:numPr>
          <w:ilvl w:val="4"/>
          <w:numId w:val="1"/>
        </w:numPr>
        <w:rPr/>
      </w:pPr>
      <w:r>
        <w:rPr/>
        <w:t>Wall Cabinet Ends: Dado-fitted to receive tops and bottoms and predrilled for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Standard.</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(11 mm)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(5.2 mm) plywood, inlet on 4 sides.</w:t>
      </w:r>
    </w:p>
    <w:p w:rsidR="ABFFABFF" w:rsidRDefault="ABFFABFF" w:rsidP="ABFFABFF">
      <w:pPr>
        <w:pStyle w:val="ARCATSubSub1"/>
        <w:numPr>
          <w:ilvl w:val="4"/>
          <w:numId w:val="1"/>
        </w:numPr>
        <w:rPr/>
      </w:pPr>
      <w:r>
        <w:rPr/>
        <w:t>Drawer Box Sides: Rabbeted joint machined all four sides. </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pPr>
        <w:pStyle w:val="ARCATnote"/>
        <w:rPr/>
      </w:pPr>
      <w:r>
        <w:rPr/>
        <w:t>** NOTE TO SPECIFIER **  Delete drawer header option not required.</w:t>
      </w:r>
    </w:p>
    <w:p w:rsidR="ABFFABFF" w:rsidRDefault="ABFFABFF" w:rsidP="ABFFABFF">
      <w:pPr>
        <w:pStyle w:val="ARCATSubSub1"/>
        <w:numPr>
          <w:ilvl w:val="4"/>
          <w:numId w:val="1"/>
        </w:numPr>
        <w:rPr/>
      </w:pPr>
      <w:r>
        <w:rPr/>
        <w:t>Drawer Header, Slab: Solid hardwood, dovetail joinery construction, top coated; 4 sides.</w:t>
      </w:r>
    </w:p>
    <w:p w:rsidR="ABFFABFF" w:rsidRDefault="ABFFABFF" w:rsidP="ABFFABFF">
      <w:pPr>
        <w:pStyle w:val="ARCATSubSub1"/>
        <w:numPr>
          <w:ilvl w:val="4"/>
          <w:numId w:val="1"/>
        </w:numPr>
        <w:rPr/>
      </w:pPr>
      <w:r>
        <w:rPr/>
        <w:t>Drawer Header, Five-Piece Header: Five-piece drawer header, 3/4 inch (19 mm) thick solid hardware material, dovetail joinery construction, top coated; 4 sides. </w:t>
      </w:r>
    </w:p>
    <w:p w:rsidR="ABFFABFF" w:rsidRDefault="ABFFABFF" w:rsidP="ABFFABFF">
      <w:pPr>
        <w:pStyle w:val="ARCATSubSub1"/>
        <w:numPr>
          <w:ilvl w:val="4"/>
          <w:numId w:val="1"/>
        </w:numPr>
        <w:rPr/>
      </w:pPr>
      <w:r>
        <w:rPr/>
        <w:t>Bottom:  1/4 inch (5.2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soft close glide, weight capacity 80 lbs (36.3 kg) dynamic, 100 lbs (45.4 kg) static.</w:t>
      </w:r>
    </w:p>
    <w:p w:rsidR="ABFFABFF" w:rsidRDefault="ABFFABFF" w:rsidP="ABFFABFF">
      <w:pPr>
        <w:pStyle w:val="ARCATSubPara"/>
        <w:numPr>
          <w:ilvl w:val="3"/>
          <w:numId w:val="1"/>
        </w:numPr>
        <w:rPr/>
      </w:pPr>
      <w:r>
        <w:rPr/>
        <w:t>Drawer Box Construction: Upgrade III: Wood Dovetail SM. </w:t>
      </w:r>
    </w:p>
    <w:p w:rsidR="ABFFABFF" w:rsidRDefault="ABFFABFF" w:rsidP="ABFFABFF">
      <w:pPr>
        <w:pStyle w:val="ARCATSubSub1"/>
        <w:numPr>
          <w:ilvl w:val="4"/>
          <w:numId w:val="1"/>
        </w:numPr>
        <w:rPr/>
      </w:pPr>
      <w:r>
        <w:rPr/>
        <w:t>Drawer Header, Slab:  Solid hardwood, dovetail joinery construction, top coated; 4 sides. </w:t>
      </w:r>
    </w:p>
    <w:p w:rsidR="ABFFABFF" w:rsidRDefault="ABFFABFF" w:rsidP="ABFFABFF">
      <w:pPr>
        <w:pStyle w:val="ARCATSubSub1"/>
        <w:numPr>
          <w:ilvl w:val="4"/>
          <w:numId w:val="1"/>
        </w:numPr>
        <w:rPr/>
      </w:pPr>
      <w:r>
        <w:rPr/>
        <w:t>Bottom:  1/4 inch (5.2 mm) plywood, inlet on 4 sides. </w:t>
      </w:r>
    </w:p>
    <w:p w:rsidR="ABFFABFF" w:rsidRDefault="ABFFABFF" w:rsidP="ABFFABFF">
      <w:pPr>
        <w:pStyle w:val="ARCATSubSub1"/>
        <w:numPr>
          <w:ilvl w:val="4"/>
          <w:numId w:val="1"/>
        </w:numPr>
        <w:rPr/>
      </w:pPr>
      <w:r>
        <w:rPr/>
        <w:t>Drawer Box Sides: Four-sided, constructed of 5/8 inch (16 mm) hardwood. </w:t>
      </w:r>
    </w:p>
    <w:p w:rsidR="ABFFABFF" w:rsidRDefault="ABFFABFF" w:rsidP="ABFFABFF">
      <w:pPr>
        <w:pStyle w:val="ARCATSubSub1"/>
        <w:numPr>
          <w:ilvl w:val="4"/>
          <w:numId w:val="1"/>
        </w:numPr>
        <w:rPr/>
      </w:pPr>
      <w:r>
        <w:rPr/>
        <w:t>Joints: Dovetailed and glued. </w:t>
      </w:r>
    </w:p>
    <w:p w:rsidR="ABFFABFF" w:rsidRDefault="ABFFABFF" w:rsidP="ABFFABFF">
      <w:pPr>
        <w:pStyle w:val="ARCATSubSub1"/>
        <w:numPr>
          <w:ilvl w:val="4"/>
          <w:numId w:val="1"/>
        </w:numPr>
        <w:rPr/>
      </w:pPr>
      <w:r>
        <w:rPr/>
        <w:t>Glides: Side-mounted, epoxy coated with 75 lbs (34 kg) load capacity and a lifetime warranty. </w:t>
      </w:r>
    </w:p>
    <w:p w:rsidR="ABFFABFF" w:rsidRDefault="ABFFABFF" w:rsidP="ABFFABFF">
      <w:pPr>
        <w:pStyle w:val="ARCATSubPara"/>
        <w:numPr>
          <w:ilvl w:val="3"/>
          <w:numId w:val="1"/>
        </w:numPr>
        <w:rPr/>
      </w:pPr>
      <w:r>
        <w:rPr/>
        <w:t>Wall Cabinet Shelving:</w:t>
      </w:r>
    </w:p>
    <w:p w:rsidR="ABFFABFF" w:rsidRDefault="ABFFABFF" w:rsidP="ABFFABFF">
      <w:pPr>
        <w:pStyle w:val="ARCATSubSub1"/>
        <w:numPr>
          <w:ilvl w:val="4"/>
          <w:numId w:val="1"/>
        </w:numPr>
        <w:rPr/>
      </w:pPr>
      <w:r>
        <w:rPr/>
        <w:t>Shelving: 5/8 inch (16 mm) premium furniture board edge-banded with PVC tape and fully adjustable in all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Not less than 1/2 inch (13 mm) premium furniture board; let into sides and face frame. Joints glued. </w:t>
      </w:r>
    </w:p>
    <w:p w:rsidR="ABFFABFF" w:rsidRDefault="ABFFABFF" w:rsidP="ABFFABFF">
      <w:pPr>
        <w:pStyle w:val="ARCATSubPara"/>
        <w:numPr>
          <w:ilvl w:val="3"/>
          <w:numId w:val="1"/>
        </w:numPr>
        <w:rPr/>
      </w:pPr>
      <w:r>
        <w:rPr/>
        <w:t>Base Cabinet Floors: 1/2 inch (13 mm) premium furniture board; let into sides and face frame. Joints glued and nailed.</w:t>
      </w:r>
    </w:p>
    <w:p w:rsidR="ABFFABFF" w:rsidRDefault="ABFFABFF" w:rsidP="ABFFABFF">
      <w:pPr>
        <w:pStyle w:val="ARCATSubPara"/>
        <w:numPr>
          <w:ilvl w:val="3"/>
          <w:numId w:val="1"/>
        </w:numPr>
        <w:rPr/>
      </w:pPr>
      <w:r>
        <w:rPr/>
        <w:t>Cabinet Backs: 1/8 inch (3 mm) printed high density fiberboard (HDF), printed to match cabinet interior.</w:t>
      </w:r>
    </w:p>
    <w:p w:rsidR="ABFFABFF" w:rsidRDefault="ABFFABFF" w:rsidP="ABFFABFF">
      <w:pPr>
        <w:pStyle w:val="ARCATSubPara"/>
        <w:numPr>
          <w:ilvl w:val="3"/>
          <w:numId w:val="1"/>
        </w:numPr>
        <w:rPr/>
      </w:pPr>
      <w:r>
        <w:rPr/>
        <w:t>Door Hinges: Self-closing 108 degree opening, fully concealed with 6 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pPr>
        <w:pStyle w:val="ARCATnote"/>
        <w:rPr/>
      </w:pPr>
      <w:r>
        <w:rPr/>
        <w:t>** NOTE TO SPECIFIER ** "Green" NAUF cabinets for use with all door styles. Delete if not required.</w:t>
      </w:r>
    </w:p>
    <w:p w:rsidR="ABFFABFF" w:rsidRDefault="ABFFABFF" w:rsidP="ABFFABFF">
      <w:pPr>
        <w:pStyle w:val="ARCATParagraph"/>
        <w:numPr>
          <w:ilvl w:val="2"/>
          <w:numId w:val="1"/>
        </w:numPr>
        <w:rPr/>
      </w:pPr>
      <w:r>
        <w:rPr/>
        <w:t>Cabinet Body: NAUF - 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 kiln dried hardwood.</w:t>
      </w:r>
    </w:p>
    <w:p w:rsidR="ABFFABFF" w:rsidRDefault="ABFFABFF" w:rsidP="ABFFABFF">
      <w:pPr>
        <w:pStyle w:val="ARCATSubSub1"/>
        <w:numPr>
          <w:ilvl w:val="4"/>
          <w:numId w:val="1"/>
        </w:numPr>
        <w:rPr/>
      </w:pPr>
      <w:r>
        <w:rPr/>
        <w:t>Vertical Stiles: 3/4 inch (19 mm )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no-added-urea-formaldehyde (NAUF) premium furniture board.</w:t>
      </w:r>
    </w:p>
    <w:p w:rsidR="ABFFABFF" w:rsidRDefault="ABFFABFF" w:rsidP="ABFFABFF">
      <w:pPr>
        <w:pStyle w:val="ARCATSubSub1"/>
        <w:numPr>
          <w:ilvl w:val="4"/>
          <w:numId w:val="1"/>
        </w:numPr>
        <w:rPr/>
      </w:pPr>
      <w:r>
        <w:rPr/>
        <w:t>Wall Cabinet Ends: Dado-fitted to receive tops and bottoms and predrilled for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NAUF.</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(13 mm) no added urea formaldehyde (NAUF)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Weight capacity 80 lbs (36.3 kg) dynamic, 100 lbs (45.4 kg) static. Available in:</w:t>
      </w:r>
    </w:p>
    <w:p>
      <w:pPr>
        <w:pStyle w:val="ARCATnote"/>
        <w:rPr/>
      </w:pPr>
      <w:r>
        <w:rPr/>
        <w:t>** NOTE TO SPECIFIER **  Delete one of the two following paragraphs not required. </w:t>
      </w:r>
    </w:p>
    <w:p w:rsidR="ABFFABFF" w:rsidRDefault="ABFFABFF" w:rsidP="ABFFABFF">
      <w:pPr>
        <w:pStyle w:val="ARCATSubSub2"/>
        <w:numPr>
          <w:ilvl w:val="5"/>
          <w:numId w:val="1"/>
        </w:numPr>
        <w:rPr/>
      </w:pPr>
      <w:r>
        <w:rPr/>
        <w:t>Soft close. </w:t>
      </w:r>
    </w:p>
    <w:p w:rsidR="ABFFABFF" w:rsidRDefault="ABFFABFF" w:rsidP="ABFFABFF">
      <w:pPr>
        <w:pStyle w:val="ARCATSubSub2"/>
        <w:numPr>
          <w:ilvl w:val="5"/>
          <w:numId w:val="1"/>
        </w:numPr>
        <w:rPr/>
      </w:pPr>
      <w:r>
        <w:rPr/>
        <w:t>Epoxy in. </w:t>
      </w:r>
    </w:p>
    <w:p w:rsidR="ABFFABFF" w:rsidRDefault="ABFFABFF" w:rsidP="ABFFABFF">
      <w:pPr>
        <w:pStyle w:val="ARCATSubPara"/>
        <w:numPr>
          <w:ilvl w:val="3"/>
          <w:numId w:val="1"/>
        </w:numPr>
        <w:rPr/>
      </w:pPr>
      <w:r>
        <w:rPr/>
        <w:t>Wall Cabinet Shelving:</w:t>
      </w:r>
    </w:p>
    <w:p w:rsidR="ABFFABFF" w:rsidRDefault="ABFFABFF" w:rsidP="ABFFABFF">
      <w:pPr>
        <w:pStyle w:val="ARCATSubSub1"/>
        <w:numPr>
          <w:ilvl w:val="4"/>
          <w:numId w:val="1"/>
        </w:numPr>
        <w:rPr/>
      </w:pPr>
      <w:r>
        <w:rPr/>
        <w:t>Shelving: 5/8 inch (16 mm) NAUF premium furniture board edge-banded with PVC tape and fully adjustable in all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1/2 inch (13 mm) no added urea formaldehyde (NAUF) furniture board; let into sides and face frame. Joints glued and nailed.</w:t>
      </w:r>
    </w:p>
    <w:p w:rsidR="ABFFABFF" w:rsidRDefault="ABFFABFF" w:rsidP="ABFFABFF">
      <w:pPr>
        <w:pStyle w:val="ARCATSubPara"/>
        <w:numPr>
          <w:ilvl w:val="3"/>
          <w:numId w:val="1"/>
        </w:numPr>
        <w:rPr/>
      </w:pPr>
      <w:r>
        <w:rPr/>
        <w:t>Base Cabinet Floors: Not less than 1/2 inch (13 mm) no added urea formaldehyde (NAUF) furniture board; let into sides and face frame. Joints glued.</w:t>
      </w:r>
    </w:p>
    <w:p w:rsidR="ABFFABFF" w:rsidRDefault="ABFFABFF" w:rsidP="ABFFABFF">
      <w:pPr>
        <w:pStyle w:val="ARCATSubPara"/>
        <w:numPr>
          <w:ilvl w:val="3"/>
          <w:numId w:val="1"/>
        </w:numPr>
        <w:rPr/>
      </w:pPr>
      <w:r>
        <w:rPr/>
        <w:t>Cabinet Backs: 1/8 inch (3 mm) printed high density fiberboard (HDF).</w:t>
      </w:r>
    </w:p>
    <w:p w:rsidR="ABFFABFF" w:rsidRDefault="ABFFABFF" w:rsidP="ABFFABFF">
      <w:pPr>
        <w:pStyle w:val="ARCATSubPara"/>
        <w:numPr>
          <w:ilvl w:val="3"/>
          <w:numId w:val="1"/>
        </w:numPr>
        <w:rPr/>
      </w:pPr>
      <w:r>
        <w:rPr/>
        <w:t>Door Hinges: Self-closing 108 degree opening, fully concealed with 6 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pPr>
        <w:pStyle w:val="ARCATnote"/>
        <w:rPr/>
      </w:pPr>
      <w:r>
        <w:rPr/>
        <w:t>** NOTE TO SPECIFIER ** "Green" plywood cabinets for use with all door styles. Delete if not required.</w:t>
      </w:r>
    </w:p>
    <w:p w:rsidR="ABFFABFF" w:rsidRDefault="ABFFABFF" w:rsidP="ABFFABFF">
      <w:pPr>
        <w:pStyle w:val="ARCATParagraph"/>
        <w:numPr>
          <w:ilvl w:val="2"/>
          <w:numId w:val="1"/>
        </w:numPr>
        <w:rPr/>
      </w:pPr>
      <w:r>
        <w:rPr/>
        <w:t>Cabinet Body: PLYWOOD - SERIES as manufactured by Grandview Cabinetry based in Parsons, KS</w:t>
      </w:r>
    </w:p>
    <w:p w:rsidR="ABFFABFF" w:rsidRDefault="ABFFABFF" w:rsidP="ABFFABFF">
      <w:pPr>
        <w:pStyle w:val="ARCATSubPara"/>
        <w:numPr>
          <w:ilvl w:val="3"/>
          <w:numId w:val="1"/>
        </w:numPr>
        <w:rPr/>
      </w:pPr>
      <w:r>
        <w:rPr/>
        <w:t>Face Frames:</w:t>
      </w:r>
    </w:p>
    <w:p w:rsidR="ABFFABFF" w:rsidRDefault="ABFFABFF" w:rsidP="ABFFABFF">
      <w:pPr>
        <w:pStyle w:val="ARCATSubSub1"/>
        <w:numPr>
          <w:ilvl w:val="4"/>
          <w:numId w:val="1"/>
        </w:numPr>
        <w:rPr/>
      </w:pPr>
      <w:r>
        <w:rPr/>
        <w:t>Construction: Frame members are fastened together using pocket screws and glue.</w:t>
      </w:r>
    </w:p>
    <w:p w:rsidR="ABFFABFF" w:rsidRDefault="ABFFABFF" w:rsidP="ABFFABFF">
      <w:pPr>
        <w:pStyle w:val="ARCATSubSub1"/>
        <w:numPr>
          <w:ilvl w:val="4"/>
          <w:numId w:val="1"/>
        </w:numPr>
        <w:rPr/>
      </w:pPr>
      <w:r>
        <w:rPr/>
        <w:t>Horizontal Rails: 3/4 inch (19 mm) kiln dried hardwood.</w:t>
      </w:r>
    </w:p>
    <w:p w:rsidR="ABFFABFF" w:rsidRDefault="ABFFABFF" w:rsidP="ABFFABFF">
      <w:pPr>
        <w:pStyle w:val="ARCATSubSub1"/>
        <w:numPr>
          <w:ilvl w:val="4"/>
          <w:numId w:val="1"/>
        </w:numPr>
        <w:rPr/>
      </w:pPr>
      <w:r>
        <w:rPr/>
        <w:t>Vertical Stiles: 3/4 inch (19 mm) kiln dried hardwood</w:t>
      </w:r>
    </w:p>
    <w:p w:rsidR="ABFFABFF" w:rsidRDefault="ABFFABFF" w:rsidP="ABFFABFF">
      <w:pPr>
        <w:pStyle w:val="ARCATSubPara"/>
        <w:numPr>
          <w:ilvl w:val="3"/>
          <w:numId w:val="1"/>
        </w:numPr>
        <w:rPr/>
      </w:pPr>
      <w:r>
        <w:rPr/>
        <w:t>Cabinet Ends:</w:t>
      </w:r>
    </w:p>
    <w:p w:rsidR="ABFFABFF" w:rsidRDefault="ABFFABFF" w:rsidP="ABFFABFF">
      <w:pPr>
        <w:pStyle w:val="ARCATSubSub1"/>
        <w:numPr>
          <w:ilvl w:val="4"/>
          <w:numId w:val="1"/>
        </w:numPr>
        <w:rPr/>
      </w:pPr>
      <w:r>
        <w:rPr/>
        <w:t>Exposed Ends: 1/2 inch (13 mm) plywood.</w:t>
      </w:r>
    </w:p>
    <w:p w:rsidR="ABFFABFF" w:rsidRDefault="ABFFABFF" w:rsidP="ABFFABFF">
      <w:pPr>
        <w:pStyle w:val="ARCATSubSub1"/>
        <w:numPr>
          <w:ilvl w:val="4"/>
          <w:numId w:val="1"/>
        </w:numPr>
        <w:rPr/>
      </w:pPr>
      <w:r>
        <w:rPr/>
        <w:t>Wall Cabinet Ends: Dado-fitted to receive tops and bottoms and predrilled to receive adjustable shelves.</w:t>
      </w:r>
    </w:p>
    <w:p w:rsidR="ABFFABFF" w:rsidRDefault="ABFFABFF" w:rsidP="ABFFABFF">
      <w:pPr>
        <w:pStyle w:val="ARCATSubSub1"/>
        <w:numPr>
          <w:ilvl w:val="4"/>
          <w:numId w:val="1"/>
        </w:numPr>
        <w:rPr/>
      </w:pPr>
      <w:r>
        <w:rPr/>
        <w:t>Base Cabinet Ends: Dado-fitted to receive bottoms and predrilled for adjustable shelves.</w:t>
      </w:r>
    </w:p>
    <w:p>
      <w:pPr>
        <w:pStyle w:val="ARCATnote"/>
        <w:rPr/>
      </w:pPr>
      <w:r>
        <w:rPr/>
        <w:t>** NOTE TO SPECIFIER ** Delete two of three drawer construction types not required.</w:t>
      </w:r>
    </w:p>
    <w:p w:rsidR="ABFFABFF" w:rsidRDefault="ABFFABFF" w:rsidP="ABFFABFF">
      <w:pPr>
        <w:pStyle w:val="ARCATSubPara"/>
        <w:numPr>
          <w:ilvl w:val="3"/>
          <w:numId w:val="1"/>
        </w:numPr>
        <w:rPr/>
      </w:pPr>
      <w:r>
        <w:rPr/>
        <w:t>Drawer Box Construction: Standard.</w:t>
      </w:r>
    </w:p>
    <w:p w:rsidR="ABFFABFF" w:rsidRDefault="ABFFABFF" w:rsidP="ABFFABFF">
      <w:pPr>
        <w:pStyle w:val="ARCATSubSub1"/>
        <w:numPr>
          <w:ilvl w:val="4"/>
          <w:numId w:val="1"/>
        </w:numPr>
        <w:rPr/>
      </w:pPr>
      <w:r>
        <w:rPr/>
        <w:t>Drawer Header: Slab.</w:t>
      </w:r>
    </w:p>
    <w:p w:rsidR="ABFFABFF" w:rsidRDefault="ABFFABFF" w:rsidP="ABFFABFF">
      <w:pPr>
        <w:pStyle w:val="ARCATSubSub1"/>
        <w:numPr>
          <w:ilvl w:val="4"/>
          <w:numId w:val="1"/>
        </w:numPr>
        <w:rPr/>
      </w:pPr>
      <w:r>
        <w:rPr/>
        <w:t>Drawer Box Sides: Four-sided, constructed of 1/2 inch (11 mm) premium furniture board laminated to match cabinet interior.</w:t>
      </w:r>
    </w:p>
    <w:p w:rsidR="ABFFABFF" w:rsidRDefault="ABFFABFF" w:rsidP="ABFFABFF">
      <w:pPr>
        <w:pStyle w:val="ARCATSubSub1"/>
        <w:numPr>
          <w:ilvl w:val="4"/>
          <w:numId w:val="1"/>
        </w:numPr>
        <w:rPr/>
      </w:pPr>
      <w:r>
        <w:rPr/>
        <w:t>Bottom: 1/8 inch (3 mm) high density fiberboard (HDF), inlet on 4 sides and printed to match cabinet interior.</w:t>
      </w:r>
    </w:p>
    <w:p w:rsidR="ABFFABFF" w:rsidRDefault="ABFFABFF" w:rsidP="ABFFABFF">
      <w:pPr>
        <w:pStyle w:val="ARCATSubSub1"/>
        <w:numPr>
          <w:ilvl w:val="4"/>
          <w:numId w:val="1"/>
        </w:numPr>
        <w:rPr/>
      </w:pPr>
      <w:r>
        <w:rPr/>
        <w:t>Joints: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 Wood Drawer.</w:t>
      </w:r>
    </w:p>
    <w:p w:rsidR="ABFFABFF" w:rsidRDefault="ABFFABFF" w:rsidP="ABFFABFF">
      <w:pPr>
        <w:pStyle w:val="ARCATSubSub1"/>
        <w:numPr>
          <w:ilvl w:val="4"/>
          <w:numId w:val="1"/>
        </w:numPr>
        <w:rPr/>
      </w:pPr>
      <w:r>
        <w:rPr/>
        <w:t>Drawer Header, Slab: Solid hardwood, lap joinery construction, top coated;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Rabbeted joint machined all four sides.</w:t>
      </w:r>
    </w:p>
    <w:p w:rsidR="ABFFABFF" w:rsidRDefault="ABFFABFF" w:rsidP="ABFFABFF">
      <w:pPr>
        <w:pStyle w:val="ARCATSubSub1"/>
        <w:numPr>
          <w:ilvl w:val="4"/>
          <w:numId w:val="1"/>
        </w:numPr>
        <w:rPr/>
      </w:pPr>
      <w:r>
        <w:rPr/>
        <w:t>Joints: Rabbeted, glued and nailed.</w:t>
      </w:r>
    </w:p>
    <w:p w:rsidR="ABFFABFF" w:rsidRDefault="ABFFABFF" w:rsidP="ABFFABFF">
      <w:pPr>
        <w:pStyle w:val="ARCATSubSub1"/>
        <w:numPr>
          <w:ilvl w:val="4"/>
          <w:numId w:val="1"/>
        </w:numPr>
        <w:rPr/>
      </w:pPr>
      <w:r>
        <w:rPr/>
        <w:t>Glides: Side-mounted, epoxy coated with 75 lbs (34 kg) load capacity and a lifetime warranty.</w:t>
      </w:r>
    </w:p>
    <w:p w:rsidR="ABFFABFF" w:rsidRDefault="ABFFABFF" w:rsidP="ABFFABFF">
      <w:pPr>
        <w:pStyle w:val="ARCATSubPara"/>
        <w:numPr>
          <w:ilvl w:val="3"/>
          <w:numId w:val="1"/>
        </w:numPr>
        <w:rPr/>
      </w:pPr>
      <w:r>
        <w:rPr/>
        <w:t>Drawer Box Construction: Upgrade II; Wood Dovetail Soft Close Drawer.</w:t>
      </w:r>
    </w:p>
    <w:p>
      <w:pPr>
        <w:pStyle w:val="ARCATnote"/>
        <w:rPr/>
      </w:pPr>
      <w:r>
        <w:rPr/>
        <w:t>** NOTE TO SPECIFIER ** Delete header type not required.</w:t>
      </w:r>
    </w:p>
    <w:p w:rsidR="ABFFABFF" w:rsidRDefault="ABFFABFF" w:rsidP="ABFFABFF">
      <w:pPr>
        <w:pStyle w:val="ARCATSubSub1"/>
        <w:numPr>
          <w:ilvl w:val="4"/>
          <w:numId w:val="1"/>
        </w:numPr>
        <w:rPr/>
      </w:pPr>
      <w:r>
        <w:rPr/>
        <w:t>Drawer Header, Slab: Solid hardwood, dovetail joinery construction, top coated; 4 sides.</w:t>
      </w:r>
    </w:p>
    <w:p w:rsidR="ABFFABFF" w:rsidRDefault="ABFFABFF" w:rsidP="ABFFABFF">
      <w:pPr>
        <w:pStyle w:val="ARCATSubSub1"/>
        <w:numPr>
          <w:ilvl w:val="4"/>
          <w:numId w:val="1"/>
        </w:numPr>
        <w:rPr/>
      </w:pPr>
      <w:r>
        <w:rPr/>
        <w:t>Drawer Header, Five-Piece Header: Five-piece drawer header, 3/4 inch (19 mm) thick solid hardware material, dovetail joinery construction, top coated; 4 sides.</w:t>
      </w:r>
    </w:p>
    <w:p w:rsidR="ABFFABFF" w:rsidRDefault="ABFFABFF" w:rsidP="ABFFABFF">
      <w:pPr>
        <w:pStyle w:val="ARCATSubSub1"/>
        <w:numPr>
          <w:ilvl w:val="4"/>
          <w:numId w:val="1"/>
        </w:numPr>
        <w:rPr/>
      </w:pPr>
      <w:r>
        <w:rPr/>
        <w:t>Bottom: 1/4 inch (6 mm) plywood, inlet on 4 sides.</w:t>
      </w:r>
    </w:p>
    <w:p w:rsidR="ABFFABFF" w:rsidRDefault="ABFFABFF" w:rsidP="ABFFABFF">
      <w:pPr>
        <w:pStyle w:val="ARCATSubSub1"/>
        <w:numPr>
          <w:ilvl w:val="4"/>
          <w:numId w:val="1"/>
        </w:numPr>
        <w:rPr/>
      </w:pPr>
      <w:r>
        <w:rPr/>
        <w:t>Drawer Box Sides: Four-sided, constructed of 5/8 inch (16 mm) hardwood.</w:t>
      </w:r>
    </w:p>
    <w:p w:rsidR="ABFFABFF" w:rsidRDefault="ABFFABFF" w:rsidP="ABFFABFF">
      <w:pPr>
        <w:pStyle w:val="ARCATSubSub1"/>
        <w:numPr>
          <w:ilvl w:val="4"/>
          <w:numId w:val="1"/>
        </w:numPr>
        <w:rPr/>
      </w:pPr>
      <w:r>
        <w:rPr/>
        <w:t>Joints: Dovetailed and glued.</w:t>
      </w:r>
    </w:p>
    <w:p w:rsidR="ABFFABFF" w:rsidRDefault="ABFFABFF" w:rsidP="ABFFABFF">
      <w:pPr>
        <w:pStyle w:val="ARCATSubSub1"/>
        <w:numPr>
          <w:ilvl w:val="4"/>
          <w:numId w:val="1"/>
        </w:numPr>
        <w:rPr/>
      </w:pPr>
      <w:r>
        <w:rPr/>
        <w:t>Glides:  Under-mounted, steel, full extension. Weight capacity 80 lbs (36.3 kg) dynamic, 100 lbs (45.4 kg) static. Available in:</w:t>
      </w:r>
    </w:p>
    <w:p>
      <w:pPr>
        <w:pStyle w:val="ARCATnote"/>
        <w:rPr/>
      </w:pPr>
      <w:r>
        <w:rPr/>
        <w:t>** NOTE TO SPECIFIER **  Delete one of the two following paragraphs not required. </w:t>
      </w:r>
    </w:p>
    <w:p w:rsidR="ABFFABFF" w:rsidRDefault="ABFFABFF" w:rsidP="ABFFABFF">
      <w:pPr>
        <w:pStyle w:val="ARCATSubSub2"/>
        <w:numPr>
          <w:ilvl w:val="5"/>
          <w:numId w:val="1"/>
        </w:numPr>
        <w:rPr/>
      </w:pPr>
      <w:r>
        <w:rPr/>
        <w:t>Soft close. </w:t>
      </w:r>
    </w:p>
    <w:p w:rsidR="ABFFABFF" w:rsidRDefault="ABFFABFF" w:rsidP="ABFFABFF">
      <w:pPr>
        <w:pStyle w:val="ARCATSubSub2"/>
        <w:numPr>
          <w:ilvl w:val="5"/>
          <w:numId w:val="1"/>
        </w:numPr>
        <w:rPr/>
      </w:pPr>
      <w:r>
        <w:rPr/>
        <w:t>Epoxy in.</w:t>
      </w:r>
    </w:p>
    <w:p w:rsidR="ABFFABFF" w:rsidRDefault="ABFFABFF" w:rsidP="ABFFABFF">
      <w:pPr>
        <w:pStyle w:val="ARCATSubPara"/>
        <w:numPr>
          <w:ilvl w:val="3"/>
          <w:numId w:val="1"/>
        </w:numPr>
        <w:rPr/>
      </w:pPr>
      <w:r>
        <w:rPr/>
        <w:t>Wall Cabinet and Base Cabinet Shelving:</w:t>
      </w:r>
    </w:p>
    <w:p w:rsidR="ABFFABFF" w:rsidRDefault="ABFFABFF" w:rsidP="ABFFABFF">
      <w:pPr>
        <w:pStyle w:val="ARCATSubSub1"/>
        <w:numPr>
          <w:ilvl w:val="4"/>
          <w:numId w:val="1"/>
        </w:numPr>
        <w:rPr/>
      </w:pPr>
      <w:r>
        <w:rPr/>
        <w:t>Shelving: 1/2 inch (13 mm) plywood, edge-banded with PVC tape and fully adjustable in wall cabinets.</w:t>
      </w:r>
    </w:p>
    <w:p w:rsidR="ABFFABFF" w:rsidRDefault="ABFFABFF" w:rsidP="ABFFABFF">
      <w:pPr>
        <w:pStyle w:val="ARCATSubSub1"/>
        <w:numPr>
          <w:ilvl w:val="4"/>
          <w:numId w:val="1"/>
        </w:numPr>
        <w:rPr/>
      </w:pPr>
      <w:r>
        <w:rPr/>
        <w:t>Base Shelf: Half depth, fully adjustable; no shelving in sink base.</w:t>
      </w:r>
    </w:p>
    <w:p w:rsidR="ABFFABFF" w:rsidRDefault="ABFFABFF" w:rsidP="ABFFABFF">
      <w:pPr>
        <w:pStyle w:val="ARCATSubPara"/>
        <w:numPr>
          <w:ilvl w:val="3"/>
          <w:numId w:val="1"/>
        </w:numPr>
        <w:rPr/>
      </w:pPr>
      <w:r>
        <w:rPr/>
        <w:t>Wall Cabinets Top and Bottom: 1/2 inch (13 mm) plywood, let into sides and face frame. Joints glued.</w:t>
      </w:r>
    </w:p>
    <w:p w:rsidR="ABFFABFF" w:rsidRDefault="ABFFABFF" w:rsidP="ABFFABFF">
      <w:pPr>
        <w:pStyle w:val="ARCATSubPara"/>
        <w:numPr>
          <w:ilvl w:val="3"/>
          <w:numId w:val="1"/>
        </w:numPr>
        <w:rPr/>
      </w:pPr>
      <w:r>
        <w:rPr/>
        <w:t>Base Cabinet Floors: 1/2 inch (13 mm) laminated plywood, let into sides and face frame. Glued joints.</w:t>
      </w:r>
    </w:p>
    <w:p w:rsidR="ABFFABFF" w:rsidRDefault="ABFFABFF" w:rsidP="ABFFABFF">
      <w:pPr>
        <w:pStyle w:val="ARCATSubPara"/>
        <w:numPr>
          <w:ilvl w:val="3"/>
          <w:numId w:val="1"/>
        </w:numPr>
        <w:rPr/>
      </w:pPr>
      <w:r>
        <w:rPr/>
        <w:t>Cabinet Backs: 1/8 inch (3 mm) printed high density fiberboard (HDF), printed to match cabinet interior.</w:t>
      </w:r>
    </w:p>
    <w:p w:rsidR="ABFFABFF" w:rsidRDefault="ABFFABFF" w:rsidP="ABFFABFF">
      <w:pPr>
        <w:pStyle w:val="ARCATSubPara"/>
        <w:numPr>
          <w:ilvl w:val="3"/>
          <w:numId w:val="1"/>
        </w:numPr>
        <w:rPr/>
      </w:pPr>
      <w:r>
        <w:rPr/>
        <w:t>Door Hinges: Self-closing 108 degree opening, fully concealed with 6-way adjustment.</w:t>
      </w:r>
    </w:p>
    <w:p w:rsidR="ABFFABFF" w:rsidRDefault="ABFFABFF" w:rsidP="ABFFABFF">
      <w:pPr>
        <w:pStyle w:val="ARCATSubPara"/>
        <w:numPr>
          <w:ilvl w:val="3"/>
          <w:numId w:val="1"/>
        </w:numPr>
        <w:rPr/>
      </w:pPr>
      <w:r>
        <w:rPr/>
        <w:t>Finish: Wooden doors, drawer fronts, and face frames are finished with a catalyzed conversion varnish sealer for superior adhesion, resistance to yellowing, and excellent durability. All exposed interior ends, shelving, tops and bottoms are laminated for durability and ease of cleaning.</w:t>
      </w:r>
    </w:p>
    <w:p w:rsidR="ABFFABFF" w:rsidRDefault="ABFFABFF" w:rsidP="ABFFABFF">
      <w:pPr>
        <w:pStyle w:val="ARCATSubPara"/>
        <w:numPr>
          <w:ilvl w:val="3"/>
          <w:numId w:val="1"/>
        </w:numPr>
        <w:rPr/>
      </w:pPr>
      <w:r>
        <w:rPr/>
        <w:t>Testing: Cabinet tested and certified by Kitchen Cabinet Manufacturers Association (Spec. ANSI/KCMA 161.1).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AF09"
  Type="http://schemas.openxmlformats.org/officeDocument/2006/relationships/image"
  Target="https://www.arcat.com/clients/gfx/grandvie.png"
  TargetMode="External"
/>
<Relationship
  Id="rId_58A438_1"
  Type="http://schemas.openxmlformats.org/officeDocument/2006/relationships/hyperlink"
  Target="https://arcat.com/rfi?action=email&amp;company=Grandview%252BCabinetry&amp;message=RE%253A%2520Spec%2520Question%2520(12350gpc)%253A%2520&amp;coid=32826&amp;spec=12350gpc&amp;rep=&amp;fax=620-421-4211"
  TargetMode="External"
/>
<Relationship
  Id="rId_58A438_2"
  Type="http://schemas.openxmlformats.org/officeDocument/2006/relationships/hyperlink"
  Target="https://grandviewcabinetry.com"
  TargetMode="External"
/>
<Relationship
  Id="rId_58A438_3"
  Type="http://schemas.openxmlformats.org/officeDocument/2006/relationships/hyperlink"
  Target="https://arcat.com/company/grandview-cabinetry-32826"
  TargetMode="External"
/>
<Relationship
  Id="rId_C783AA_1"
  Type="http://schemas.openxmlformats.org/officeDocument/2006/relationships/hyperlink"
  Target="https://arcat.com/rfi?action=email&amp;company=Grandview%252BCabinetry&amp;message=RE%253A%2520Spec%2520Question%2520(12350gpc)%253A%2520&amp;coid=32826&amp;spec=12350gpc&amp;rep=&amp;fax=620-421-4211"
  TargetMode="External"
/>
<Relationship
  Id="rId_C783AA_2"
  Type="http://schemas.openxmlformats.org/officeDocument/2006/relationships/hyperlink"
  Target="https://grandviewcabinet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