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532533"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2533" descr="https://www.arcat.com/clients/gfx/keyresin.png"/>
                      <pic:cNvPicPr>
                        <a:picLocks noChangeAspect="1" noChangeArrowheads="1"/>
                      </pic:cNvPicPr>
                    </pic:nvPicPr>
                    <pic:blipFill>
                      <a:blip r:link="rId_53253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2010 - 2025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BFBC9A_1" w:history="1">
        <w:tooltip>request info (sales@keyresin.com) downloads</w:tooltip>
        <w:r>
          <w:rPr>
            <w:rStyle w:val="Hyperlink"/>
            <w:color w:val="802020"/>
            <w:u w:val="single"/>
          </w:rPr>
          <w:t>request info (sales@keyresin.com)</w:t>
        </w:r>
      </w:hyperlink>
      <w:r>
        <w:rPr/>
        <w:t/>
      </w:r>
      <w:r>
        <w:rPr/>
        <w:br/>
        <w:t>Web: </w:t>
      </w:r>
      <w:hyperlink r:id="rId_BFBC9A_2" w:history="1">
        <w:tooltip>https://keyresin.com downloads</w:tooltip>
        <w:r>
          <w:rPr>
            <w:rStyle w:val="Hyperlink"/>
            <w:color w:val="802020"/>
            <w:u w:val="single"/>
          </w:rPr>
          <w:t>https://keyresin.com</w:t>
        </w:r>
      </w:hyperlink>
      <w:r>
        <w:rPr/>
        <w:t>  </w:t>
      </w:r>
      <w:r>
        <w:rPr/>
        <w:br/>
        <w:t> [ </w:t>
      </w:r>
      <w:hyperlink r:id="rId_BFBC9A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fluid-applied resinous flooring.</w:t>
      </w:r>
    </w:p>
    <w:p w:rsidR="ABFFABFF" w:rsidRDefault="ABFFABFF" w:rsidP="ABFFABFF">
      <w:pPr>
        <w:pStyle w:val="ARCATParagraph"/>
        <w:numPr>
          <w:ilvl w:val="2"/>
          <w:numId w:val="1"/>
        </w:numPr>
        <w:rPr/>
      </w:pPr>
      <w:r>
        <w:rPr/>
        <w:t>Industrial fluid-applied resinous flooring.</w:t>
      </w:r>
    </w:p>
    <w:p w:rsidR="ABFFABFF" w:rsidRDefault="ABFFABFF" w:rsidP="ABFFABFF">
      <w:pPr>
        <w:pStyle w:val="ARCATParagraph"/>
        <w:numPr>
          <w:ilvl w:val="2"/>
          <w:numId w:val="1"/>
        </w:numPr>
        <w:rPr/>
      </w:pPr>
      <w:r>
        <w:rPr/>
        <w:t>High-build epoxy/urethane coating systems for 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60 degree F (15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C22662_1" w:history="1">
        <w:tooltip>request info (sales@keyresin.com) downloads</w:tooltip>
        <w:r>
          <w:rPr>
            <w:rStyle w:val="Hyperlink"/>
            <w:color w:val="802020"/>
            <w:u w:val="single"/>
          </w:rPr>
          <w:t>request info (sales@keyresin.com)</w:t>
        </w:r>
      </w:hyperlink>
      <w:r>
        <w:rPr/>
        <w:t>;Web: </w:t>
      </w:r>
      <w:hyperlink r:id="rId_C22662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FLUID-APPLIED FLOORING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minor wear patterns necessitating a maintenance application of a finish coat. Refer to Key Resin Technical Bulletins #3 and #3-A for further information.</w:t>
      </w:r>
      <w:r>
        <w:rPr/>
        <w:br/>
        <w:t> ** NOTE TO SPECIFIER ** KEY FLUID-APPLIED FLOORING SYSTEMS are available in a wide variety of decorative and industrial systems, typically installed in a thickness range of 15 to 375 mils (.38 mm to 9.5 mm) thickness, provide a brighter environment with improved cleanability and durability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Aggregate reinforced systems have excellent impact resistance, coatings have limited impact resistance--may chip with concrete. </w:t>
      </w:r>
      <w:r>
        <w:rPr/>
        <w:br/>
        <w:t>** NOTE TO SPECIFIER ** KEY FLUID-APPLIED FLOORING SYSTEMS are typically installed in light to heavy traffic areas that require a cleanable, durable, resin floor system such as aircraft hangars, coolers, computer assembly areas, storage rooms, corridors, kitchens, locker rooms, manufacturing areas, food processing areas, and numerous other applications. Delete if not required.</w:t>
      </w:r>
      <w:r>
        <w:rPr/>
        <w:br/>
        <w:t> ** NOTE TO SPECIFIER ** Delete systems not required. Additional systems are also available, consult with Key Resin Company.</w:t>
      </w:r>
    </w:p>
    <w:p w:rsidR="ABFFABFF" w:rsidRDefault="ABFFABFF" w:rsidP="ABFFABFF">
      <w:pPr>
        <w:pStyle w:val="ARCATArticle"/>
        <w:numPr>
          <w:ilvl w:val="1"/>
          <w:numId w:val="1"/>
        </w:numPr>
        <w:rPr/>
      </w:pPr>
      <w:r>
        <w:rPr/>
        <w:t>FLUID-APPLIED FLOORING SYSTEM</w:t>
      </w:r>
    </w:p>
    <w:p w:rsidR="ABFFABFF" w:rsidRDefault="ABFFABFF" w:rsidP="ABFFABFF">
      <w:pPr>
        <w:pStyle w:val="ARCATParagraph"/>
        <w:numPr>
          <w:ilvl w:val="2"/>
          <w:numId w:val="1"/>
        </w:numPr>
        <w:rPr/>
      </w:pPr>
      <w:r>
        <w:rPr/>
        <w:t>Acceptable System: Provide the systems listed below.</w:t>
      </w:r>
    </w:p>
    <w:p w:rsidR="ABFFABFF" w:rsidRDefault="ABFFABFF" w:rsidP="ABFFABFF">
      <w:pPr>
        <w:pStyle w:val="ARCATSubPara"/>
        <w:numPr>
          <w:ilvl w:val="3"/>
          <w:numId w:val="1"/>
        </w:numPr>
        <w:rPr/>
      </w:pPr>
      <w:r>
        <w:rPr/>
        <w:t>Key High-Build Coating System as manufactured by Key Resin Company. </w:t>
      </w:r>
    </w:p>
    <w:p w:rsidR="ABFFABFF" w:rsidRDefault="ABFFABFF" w:rsidP="ABFFABFF">
      <w:pPr>
        <w:pStyle w:val="ARCATSubPara"/>
        <w:numPr>
          <w:ilvl w:val="3"/>
          <w:numId w:val="1"/>
        </w:numPr>
        <w:rPr/>
      </w:pPr>
      <w:r>
        <w:rPr/>
        <w:t>Key Chip 100 as manufactured by Key Resin Company. </w:t>
      </w:r>
    </w:p>
    <w:p w:rsidR="ABFFABFF" w:rsidRDefault="ABFFABFF" w:rsidP="ABFFABFF">
      <w:pPr>
        <w:pStyle w:val="ARCATSubPara"/>
        <w:numPr>
          <w:ilvl w:val="3"/>
          <w:numId w:val="1"/>
        </w:numPr>
        <w:rPr/>
      </w:pPr>
      <w:r>
        <w:rPr/>
        <w:t>Key Zycke as manufactured by Key Resin Company. </w:t>
      </w:r>
    </w:p>
    <w:p w:rsidR="ABFFABFF" w:rsidRDefault="ABFFABFF" w:rsidP="ABFFABFF">
      <w:pPr>
        <w:pStyle w:val="ARCATSubPara"/>
        <w:numPr>
          <w:ilvl w:val="3"/>
          <w:numId w:val="1"/>
        </w:numPr>
        <w:rPr/>
      </w:pPr>
      <w:r>
        <w:rPr/>
        <w:t>Key Luster Metallic as manufactured by Key Resin Company. </w:t>
      </w:r>
    </w:p>
    <w:p w:rsidR="ABFFABFF" w:rsidRDefault="ABFFABFF" w:rsidP="ABFFABFF">
      <w:pPr>
        <w:pStyle w:val="ARCATSubPara"/>
        <w:numPr>
          <w:ilvl w:val="3"/>
          <w:numId w:val="1"/>
        </w:numPr>
        <w:rPr/>
      </w:pPr>
      <w:r>
        <w:rPr/>
        <w:t>Key Traffic Coating as manufactured by Key Resin Company. </w:t>
      </w:r>
    </w:p>
    <w:p w:rsidR="ABFFABFF" w:rsidRDefault="ABFFABFF" w:rsidP="ABFFABFF">
      <w:pPr>
        <w:pStyle w:val="ARCATSubPara"/>
        <w:numPr>
          <w:ilvl w:val="3"/>
          <w:numId w:val="1"/>
        </w:numPr>
        <w:rPr/>
      </w:pPr>
      <w:r>
        <w:rPr/>
        <w:t>Key Mortar SLT as manufactured by Key Resin Company. </w:t>
      </w:r>
    </w:p>
    <w:p w:rsidR="ABFFABFF" w:rsidRDefault="ABFFABFF" w:rsidP="ABFFABFF">
      <w:pPr>
        <w:pStyle w:val="ARCATSubPara"/>
        <w:numPr>
          <w:ilvl w:val="3"/>
          <w:numId w:val="1"/>
        </w:numPr>
        <w:rPr/>
      </w:pPr>
      <w:r>
        <w:rPr/>
        <w:t>Key Quartz B-125 as manufactured by Key Resin Company. </w:t>
      </w:r>
    </w:p>
    <w:p w:rsidR="ABFFABFF" w:rsidRDefault="ABFFABFF" w:rsidP="ABFFABFF">
      <w:pPr>
        <w:pStyle w:val="ARCATSubPara"/>
        <w:numPr>
          <w:ilvl w:val="3"/>
          <w:numId w:val="1"/>
        </w:numPr>
        <w:rPr/>
      </w:pPr>
      <w:r>
        <w:rPr/>
        <w:t>Key Quartz T-250 as manufactured by Key Resin Company. </w:t>
      </w:r>
    </w:p>
    <w:p w:rsidR="ABFFABFF" w:rsidRDefault="ABFFABFF" w:rsidP="ABFFABFF">
      <w:pPr>
        <w:pStyle w:val="ARCATSubPara"/>
        <w:numPr>
          <w:ilvl w:val="3"/>
          <w:numId w:val="1"/>
        </w:numPr>
        <w:rPr/>
      </w:pPr>
      <w:r>
        <w:rPr/>
        <w:t>Key Mortar STD as manufactured by Key Resin Company. </w:t>
      </w:r>
    </w:p>
    <w:p w:rsidR="ABFFABFF" w:rsidRDefault="ABFFABFF" w:rsidP="ABFFABFF">
      <w:pPr>
        <w:pStyle w:val="ARCATSubPara"/>
        <w:numPr>
          <w:ilvl w:val="3"/>
          <w:numId w:val="1"/>
        </w:numPr>
        <w:rPr/>
      </w:pPr>
      <w:r>
        <w:rPr/>
        <w:t>Key Lastic ME as manufactured by Key Resin Company. </w:t>
      </w:r>
    </w:p>
    <w:p w:rsidR="ABFFABFF" w:rsidRDefault="ABFFABFF" w:rsidP="ABFFABFF">
      <w:pPr>
        <w:pStyle w:val="ARCATSubPara"/>
        <w:numPr>
          <w:ilvl w:val="3"/>
          <w:numId w:val="1"/>
        </w:numPr>
        <w:rPr/>
      </w:pPr>
      <w:r>
        <w:rPr/>
        <w:t>Key Lastic SQT as manufactured by Key Resin Company. </w:t>
      </w:r>
    </w:p>
    <w:p w:rsidR="ABFFABFF" w:rsidRDefault="ABFFABFF" w:rsidP="ABFFABFF">
      <w:pPr>
        <w:pStyle w:val="ARCATSubPara"/>
        <w:numPr>
          <w:ilvl w:val="3"/>
          <w:numId w:val="1"/>
        </w:numPr>
        <w:rPr/>
      </w:pPr>
      <w:r>
        <w:rPr/>
        <w:t>Key Urecon SLT as manufactured by Key Resin Company. </w:t>
      </w:r>
    </w:p>
    <w:p w:rsidR="ABFFABFF" w:rsidRDefault="ABFFABFF" w:rsidP="ABFFABFF">
      <w:pPr>
        <w:pStyle w:val="ARCATSubPara"/>
        <w:numPr>
          <w:ilvl w:val="3"/>
          <w:numId w:val="1"/>
        </w:numPr>
        <w:rPr/>
      </w:pPr>
      <w:r>
        <w:rPr/>
        <w:t>Key Urecon SLT Quartz as manufactured by Key Resin Company. </w:t>
      </w:r>
    </w:p>
    <w:p w:rsidR="ABFFABFF" w:rsidRDefault="ABFFABFF" w:rsidP="ABFFABFF">
      <w:pPr>
        <w:pStyle w:val="ARCATSubPara"/>
        <w:numPr>
          <w:ilvl w:val="3"/>
          <w:numId w:val="1"/>
        </w:numPr>
        <w:rPr/>
      </w:pPr>
      <w:r>
        <w:rPr/>
        <w:t>Key Epocon SLT as manufactured by Key Resin Company. </w:t>
      </w:r>
    </w:p>
    <w:p w:rsidR="ABFFABFF" w:rsidRDefault="ABFFABFF" w:rsidP="ABFFABFF">
      <w:pPr>
        <w:pStyle w:val="ARCATSubPara"/>
        <w:numPr>
          <w:ilvl w:val="3"/>
          <w:numId w:val="1"/>
        </w:numPr>
        <w:rPr/>
      </w:pPr>
      <w:r>
        <w:rPr/>
        <w:t>Key Conductive as manufactured by Key Resin Company. </w:t>
      </w:r>
    </w:p>
    <w:p w:rsidR="ABFFABFF" w:rsidRDefault="ABFFABFF" w:rsidP="ABFFABFF">
      <w:pPr>
        <w:pStyle w:val="ARCATSubPara"/>
        <w:numPr>
          <w:ilvl w:val="3"/>
          <w:numId w:val="1"/>
        </w:numPr>
        <w:rPr/>
      </w:pPr>
      <w:r>
        <w:rPr/>
        <w:t>Key ESD as manufactured by Key Resin Company. </w:t>
      </w:r>
    </w:p>
    <w:p w:rsidR="ABFFABFF" w:rsidRDefault="ABFFABFF" w:rsidP="ABFFABFF">
      <w:pPr>
        <w:pStyle w:val="ARCATSubPara"/>
        <w:numPr>
          <w:ilvl w:val="3"/>
          <w:numId w:val="1"/>
        </w:numPr>
        <w:rPr/>
      </w:pPr>
      <w:r>
        <w:rPr/>
        <w:t>Key MMA Chip 900 as manufactured by Key Resin Company. </w:t>
      </w:r>
    </w:p>
    <w:p w:rsidR="ABFFABFF" w:rsidRDefault="ABFFABFF" w:rsidP="ABFFABFF">
      <w:pPr>
        <w:pStyle w:val="ARCATSubPara"/>
        <w:numPr>
          <w:ilvl w:val="3"/>
          <w:numId w:val="1"/>
        </w:numPr>
        <w:rPr/>
      </w:pPr>
      <w:r>
        <w:rPr/>
        <w:t>Key MMA Quartz SLT as manufactured by Key Resin Company. </w:t>
      </w:r>
    </w:p>
    <w:p w:rsidR="ABFFABFF" w:rsidRDefault="ABFFABFF" w:rsidP="ABFFABFF">
      <w:pPr>
        <w:pStyle w:val="ARCATSubPara"/>
        <w:numPr>
          <w:ilvl w:val="3"/>
          <w:numId w:val="1"/>
        </w:numPr>
        <w:rPr/>
      </w:pPr>
      <w:r>
        <w:rPr/>
        <w:t>Key MMA Mortar SLT as manufactured by Key Resin Company. </w:t>
      </w:r>
    </w:p>
    <w:p w:rsidR="ABFFABFF" w:rsidRDefault="ABFFABFF" w:rsidP="ABFFABFF">
      <w:pPr>
        <w:pStyle w:val="ARCATSubPara"/>
        <w:numPr>
          <w:ilvl w:val="3"/>
          <w:numId w:val="1"/>
        </w:numPr>
        <w:rPr/>
      </w:pPr>
      <w:r>
        <w:rPr/>
        <w:t>Key Vinyl Ester as manufactured by Key Resin Company. </w:t>
      </w:r>
    </w:p>
    <w:p w:rsidR="ABFFABFF" w:rsidRDefault="ABFFABFF" w:rsidP="ABFFABFF">
      <w:pPr>
        <w:pStyle w:val="ARCATSubPara"/>
        <w:numPr>
          <w:ilvl w:val="3"/>
          <w:numId w:val="1"/>
        </w:numPr>
        <w:rPr/>
      </w:pPr>
      <w:r>
        <w:rPr/>
        <w:t>Key Contain Novolac as manufactured by Key Resin Company. </w:t>
      </w:r>
    </w:p>
    <w:p>
      <w:pPr>
        <w:pStyle w:val="ARCATnote"/>
        <w:rPr/>
      </w:pPr>
      <w:r>
        <w:rPr/>
        <w:t>** NOTE TO SPECIFIER ** KEY FLUID-APPLIED FLOORING SYSTEMS are available in numerous different formulations and finished appearance, contact Key Resin Company to confirm the appropriate system for your project. KEY FLUID-APPLIED FLOORING SYSTEMS are installed in two or more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KEY FLUID-APPLIED FLOORING SYSTEMS are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minimum (2.07 MPa) (100% concrete failure). </w:t>
      </w:r>
    </w:p>
    <w:p w:rsidR="ABFFABFF" w:rsidRDefault="ABFFABFF" w:rsidP="ABFFABFF">
      <w:pPr>
        <w:pStyle w:val="ARCATSubPara"/>
        <w:numPr>
          <w:ilvl w:val="3"/>
          <w:numId w:val="1"/>
        </w:numPr>
        <w:rPr/>
      </w:pPr>
      <w:r>
        <w:rPr/>
        <w:t>Coefficient of Friction: ASTM D 2047, 0.60 to 0.90, Varies by resin and use of non-skid aggregates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typical, Varies by topcoat. </w:t>
      </w:r>
    </w:p>
    <w:p w:rsidR="ABFFABFF" w:rsidRDefault="ABFFABFF" w:rsidP="ABFFABFF">
      <w:pPr>
        <w:pStyle w:val="ARCATSubPara"/>
        <w:numPr>
          <w:ilvl w:val="3"/>
          <w:numId w:val="1"/>
        </w:numPr>
        <w:rPr/>
      </w:pPr>
      <w:r>
        <w:rPr/>
        <w:t>Impact Resistance: MIL-D-3134F, Varies by system.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2533"
  Type="http://schemas.openxmlformats.org/officeDocument/2006/relationships/image"
  Target="https://www.arcat.com/clients/gfx/keyresin.png"
  TargetMode="External"
/>
<Relationship
  Id="rId_BFBC9A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BFBC9A_2"
  Type="http://schemas.openxmlformats.org/officeDocument/2006/relationships/hyperlink"
  Target="https://keyresin.com"
  TargetMode="External"
/>
<Relationship
  Id="rId_BFBC9A_3"
  Type="http://schemas.openxmlformats.org/officeDocument/2006/relationships/hyperlink"
  Target="https://arcat.com/company/key-resin-co-40601"
  TargetMode="External"
/>
<Relationship
  Id="rId_C22662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C22662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