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unview_patio.png&quot; \* MERGEFORMAT \d  \x \y">
        <w:r>
          <w:drawing>
            <wp:inline distT="0" distB="0" distL="0" distR="0">
              <wp:extent cx="3810000" cy="1905000"/>
              <wp:effectExtent l="0" t="0" r="0" b="0"/>
              <wp:docPr id="1" name="Picture rId_2D246E" descr="https://www.arcat.com/clients/gfx/sunview_pat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2D246E" descr="https://www.arcat.com/clients/gfx/sunview_patio.png"/>
                      <pic:cNvPicPr>
                        <a:picLocks noChangeAspect="1" noChangeArrowheads="1"/>
                      </pic:cNvPicPr>
                    </pic:nvPicPr>
                    <pic:blipFill>
                      <a:blip r:link="rId_2D246E"/>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32 13</w:t>
      </w:r>
    </w:p>
    <w:p>
      <w:pPr>
        <w:pStyle w:val="ARCATTitle"/>
        <w:jc w:val="center"/>
        <w:rPr/>
      </w:pPr>
      <w:r>
        <w:rPr/>
        <w:t>ALUMINUM PATIO DOORS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2018 - 2024 ARCAT, Inc. - All rights reserved</w:t>
      </w:r>
    </w:p>
    <w:p>
      <w:pPr>
        <w:pStyle w:val="ARCATNormal"/>
        <w:rPr/>
      </w:pPr>
    </w:p>
    <w:p>
      <w:pPr>
        <w:pStyle w:val="ARCATnote"/>
        <w:rPr/>
      </w:pPr>
      <w:r>
        <w:rPr/>
        <w:t>** NOTE TO SPECIFIER ** Novatech Group; aluminum patio doors.</w:t>
      </w:r>
      <w:r>
        <w:rPr/>
        <w:br/>
        <w:t>This section is based on the products of Novatech Group, which is located at:160 MuranoSainte-Julie, QC, Canada J3E 0C6Tel: 450-922-6106Fax: 450-922-9633Email: </w:t>
      </w:r>
      <w:hyperlink r:id="rId_F5A259_1" w:history="1">
        <w:tooltip>request info (marketing@groupenovatech.com) downloads</w:tooltip>
        <w:r>
          <w:rPr>
            <w:rStyle w:val="Hyperlink"/>
            <w:color w:val="802020"/>
            <w:u w:val="single"/>
          </w:rPr>
          <w:t>request info (marketing@groupenovatech.com)</w:t>
        </w:r>
      </w:hyperlink>
      <w:r>
        <w:rPr/>
        <w:t/>
      </w:r>
      <w:r>
        <w:rPr/>
        <w:br/>
        <w:t>Web: </w:t>
      </w:r>
      <w:hyperlink r:id="rId_F5A259_2" w:history="1">
        <w:tooltip>https://www.groupenovatech.com downloads</w:tooltip>
        <w:r>
          <w:rPr>
            <w:rStyle w:val="Hyperlink"/>
            <w:color w:val="802020"/>
            <w:u w:val="single"/>
          </w:rPr>
          <w:t>https://www.groupenovatech.com</w:t>
        </w:r>
      </w:hyperlink>
      <w:r>
        <w:rPr/>
        <w:t>  </w:t>
      </w:r>
      <w:r>
        <w:rPr/>
        <w:br/>
        <w:t> [ </w:t>
      </w:r>
      <w:hyperlink r:id="rId_F5A259_3" w:history="1">
        <w:tooltip>Click Here downloads</w:tooltip>
        <w:r>
          <w:rPr>
            <w:rStyle w:val="Hyperlink"/>
            <w:color w:val="802020"/>
            <w:u w:val="single"/>
          </w:rPr>
          <w:t>Click Here</w:t>
        </w:r>
      </w:hyperlink>
      <w:r>
        <w:rPr/>
        <w:t> ] for additional information.</w:t>
      </w:r>
      <w:r>
        <w:rPr/>
        <w:br/>
        <w:t>In mid-December 2021, Sunview Patio Doors was acquired by the Novatech Group.</w:t>
      </w:r>
      <w:r>
        <w:rPr/>
        <w:br/>
        <w:t>The Novatech Group manufactures entrance doors, door glass, patio doors, retractable screens, and custom sealed glass. We offer patio doors well-known for the quality of their assembly. Whether your project demands PVC, aluminum, hybrid, or other types of patio doors, we have a wide range of architectural and residential products to choose from. The Novatech Group's development encompasses the pursuit of excellence, automation, and innovation at all levels of the company.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Aluminum Patio Doors:</w:t>
      </w:r>
    </w:p>
    <w:p w:rsidR="ABFFABFF" w:rsidRDefault="ABFFABFF" w:rsidP="ABFFABFF">
      <w:pPr>
        <w:pStyle w:val="ARCATSubPara"/>
        <w:numPr>
          <w:ilvl w:val="3"/>
          <w:numId w:val="1"/>
        </w:numPr>
        <w:rPr/>
      </w:pPr>
      <w:r>
        <w:rPr/>
        <w:t>1200 Series.</w:t>
      </w:r>
    </w:p>
    <w:p w:rsidR="ABFFABFF" w:rsidRDefault="ABFFABFF" w:rsidP="ABFFABFF">
      <w:pPr>
        <w:pStyle w:val="ARCATSubPara"/>
        <w:numPr>
          <w:ilvl w:val="3"/>
          <w:numId w:val="1"/>
        </w:numPr>
        <w:rPr/>
      </w:pPr>
      <w:r>
        <w:rPr/>
        <w:t>2900 Series.</w:t>
      </w:r>
    </w:p>
    <w:p w:rsidR="ABFFABFF" w:rsidRDefault="ABFFABFF" w:rsidP="ABFFABFF">
      <w:pPr>
        <w:pStyle w:val="ARCATParagraph"/>
        <w:numPr>
          <w:ilvl w:val="2"/>
          <w:numId w:val="1"/>
        </w:numPr>
        <w:rPr/>
      </w:pPr>
      <w:r>
        <w:rPr/>
        <w:t>Hybrid Aluminum/Vinyl Patio Doors: 2900 Hybrid Series.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08 15 73 - Sliding Plastic Doors.</w:t>
      </w:r>
    </w:p>
    <w:p w:rsidR="ABFFABFF" w:rsidRDefault="ABFFABFF" w:rsidP="ABFFABFF">
      <w:pPr>
        <w:pStyle w:val="ARCATParagraph"/>
        <w:numPr>
          <w:ilvl w:val="2"/>
          <w:numId w:val="1"/>
        </w:numPr>
        <w:rPr/>
      </w:pPr>
      <w:r>
        <w:rPr/>
        <w:t>Section 08 35 13.13 - Accordion Folding Doors.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AAMA/WDMA/CSA 101/I.S.2/A440 - NAFS - North American Fenestration Standard/Specification for windows, doors and skylights.</w:t>
      </w:r>
    </w:p>
    <w:p w:rsidR="ABFFABFF" w:rsidRDefault="ABFFABFF" w:rsidP="ABFFABFF">
      <w:pPr>
        <w:pStyle w:val="ARCATParagraph"/>
        <w:numPr>
          <w:ilvl w:val="2"/>
          <w:numId w:val="1"/>
        </w:numPr>
        <w:rPr/>
      </w:pPr>
      <w:r>
        <w:rPr/>
        <w:t>U.S. Department of Energy - Energy Star Windows Program.</w:t>
      </w:r>
    </w:p>
    <w:p w:rsidR="ABFFABFF" w:rsidRDefault="ABFFABFF" w:rsidP="ABFFABFF">
      <w:pPr>
        <w:pStyle w:val="ARCATParagraph"/>
        <w:numPr>
          <w:ilvl w:val="2"/>
          <w:numId w:val="1"/>
        </w:numPr>
        <w:rPr/>
      </w:pPr>
      <w:r>
        <w:rPr/>
        <w:t>National Resources Canada - Energy Star Windows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elevations of each opening and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Novatech Group, which is located at:160 MuranoSainte-Julie, QC, Canada J3E 0C6Tel: 450-922-6106Fax: 450-922-9633Email: </w:t>
      </w:r>
      <w:hyperlink r:id="rId_CC0718_1" w:history="1">
        <w:tooltip>request info (marketing@groupenovatech.com) downloads</w:tooltip>
        <w:r>
          <w:rPr>
            <w:rStyle w:val="Hyperlink"/>
            <w:color w:val="802020"/>
            <w:u w:val="single"/>
          </w:rPr>
          <w:t>request info (marketing@groupenovatech.com)</w:t>
        </w:r>
      </w:hyperlink>
      <w:r>
        <w:rPr/>
        <w:t>;Web: </w:t>
      </w:r>
      <w:hyperlink r:id="rId_CC0718_2" w:history="1">
        <w:tooltip>https://www.groupenovatech.com downloads</w:tooltip>
        <w:r>
          <w:rPr>
            <w:rStyle w:val="Hyperlink"/>
            <w:color w:val="802020"/>
            <w:u w:val="single"/>
          </w:rPr>
          <w:t>https://www.groupenovatech.com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Delete if not required.</w:t>
      </w:r>
    </w:p>
    <w:p w:rsidR="ABFFABFF" w:rsidRDefault="ABFFABFF" w:rsidP="ABFFABFF">
      <w:pPr>
        <w:pStyle w:val="ARCATArticle"/>
        <w:numPr>
          <w:ilvl w:val="1"/>
          <w:numId w:val="1"/>
        </w:numPr>
        <w:rPr/>
      </w:pPr>
      <w:r>
        <w:rPr/>
        <w:t>ALUMINUM PATIO DOORS</w:t>
      </w:r>
    </w:p>
    <w:p>
      <w:pPr>
        <w:pStyle w:val="ARCATnote"/>
        <w:rPr/>
      </w:pPr>
      <w:r>
        <w:rPr/>
        <w:t>** NOTE TO SPECIFIER ** The Sunview Aluminum 1200 Series, the most advanced and flexible aluminum patio door in today's aesthetically demanding market, is perfect for architectural specification, as its possibilities for customization are extensive. Whether it's colour, sill finishes, glass, or hardware, the 1200 Series offers the most flexibility to answer any building need. Delete if not required.</w:t>
      </w:r>
    </w:p>
    <w:p w:rsidR="ABFFABFF" w:rsidRDefault="ABFFABFF" w:rsidP="ABFFABFF">
      <w:pPr>
        <w:pStyle w:val="ARCATParagraph"/>
        <w:numPr>
          <w:ilvl w:val="2"/>
          <w:numId w:val="1"/>
        </w:numPr>
        <w:rPr/>
      </w:pPr>
      <w:r>
        <w:rPr/>
        <w:t>Basis of Design: Thermal Control Sliding Patio Door, 1200 Aluminum Series; as manufactured by Novatech Patio Doors Ontario Inc.</w:t>
      </w:r>
    </w:p>
    <w:p w:rsidR="ABFFABFF" w:rsidRDefault="ABFFABFF" w:rsidP="ABFFABFF">
      <w:pPr>
        <w:pStyle w:val="ARCATSubPara"/>
        <w:numPr>
          <w:ilvl w:val="3"/>
          <w:numId w:val="1"/>
        </w:numPr>
        <w:rPr/>
      </w:pPr>
      <w:r>
        <w:rPr/>
        <w:t>Performance and Design Requirements:</w:t>
      </w:r>
    </w:p>
    <w:p>
      <w:pPr>
        <w:pStyle w:val="ARCATnote"/>
        <w:rPr/>
      </w:pPr>
      <w:r>
        <w:rPr/>
        <w:t>** NOTE TO SPECIFIER ** First three subparagraphs below are available for 2-3/8 sill height. Fourth and fifth subparagraph below are available for 3-1/2 inch sill height. Delete class options not required.</w:t>
      </w:r>
    </w:p>
    <w:p w:rsidR="ABFFABFF" w:rsidRDefault="ABFFABFF" w:rsidP="ABFFABFF">
      <w:pPr>
        <w:pStyle w:val="ARCATSubSub1"/>
        <w:numPr>
          <w:ilvl w:val="4"/>
          <w:numId w:val="1"/>
        </w:numPr>
        <w:rPr/>
      </w:pPr>
      <w:r>
        <w:rPr/>
        <w:t>AAMA/WDMA/CSA 101/1.S.2/A440: Meets NAFS/Class R-PG55.</w:t>
      </w:r>
    </w:p>
    <w:p w:rsidR="ABFFABFF" w:rsidRDefault="ABFFABFF" w:rsidP="ABFFABFF">
      <w:pPr>
        <w:pStyle w:val="ARCATSubSub1"/>
        <w:numPr>
          <w:ilvl w:val="4"/>
          <w:numId w:val="1"/>
        </w:numPr>
        <w:rPr/>
      </w:pPr>
      <w:r>
        <w:rPr/>
        <w:t>AAMA/WDMA/CSA 101/1.S.2/A440: Meets NAFS/Class LC-PG50.</w:t>
      </w:r>
    </w:p>
    <w:p w:rsidR="ABFFABFF" w:rsidRDefault="ABFFABFF" w:rsidP="ABFFABFF">
      <w:pPr>
        <w:pStyle w:val="ARCATSubSub1"/>
        <w:numPr>
          <w:ilvl w:val="4"/>
          <w:numId w:val="1"/>
        </w:numPr>
        <w:rPr/>
      </w:pPr>
      <w:r>
        <w:rPr/>
        <w:t>AAMA/WDMA/CSA 101/1.S.2/A440: Meets NAFS/Class LC-PG55.</w:t>
      </w:r>
    </w:p>
    <w:p w:rsidR="ABFFABFF" w:rsidRDefault="ABFFABFF" w:rsidP="ABFFABFF">
      <w:pPr>
        <w:pStyle w:val="ARCATSubSub1"/>
        <w:numPr>
          <w:ilvl w:val="4"/>
          <w:numId w:val="1"/>
        </w:numPr>
        <w:rPr/>
      </w:pPr>
      <w:r>
        <w:rPr/>
        <w:t>AAMA/WDMA/CSA 101/1.S.2/A440: Meets NAFS/Class CW-PG50.</w:t>
      </w:r>
    </w:p>
    <w:p w:rsidR="ABFFABFF" w:rsidRDefault="ABFFABFF" w:rsidP="ABFFABFF">
      <w:pPr>
        <w:pStyle w:val="ARCATSubSub1"/>
        <w:numPr>
          <w:ilvl w:val="4"/>
          <w:numId w:val="1"/>
        </w:numPr>
        <w:rPr/>
      </w:pPr>
      <w:r>
        <w:rPr/>
        <w:t>AAMA/WDMA/CSA 101/1.S.2/A440: Meets NAFS/Class AW-PG50.</w:t>
      </w:r>
    </w:p>
    <w:p w:rsidR="ABFFABFF" w:rsidRDefault="ABFFABFF" w:rsidP="ABFFABFF">
      <w:pPr>
        <w:pStyle w:val="ARCATSubPara"/>
        <w:numPr>
          <w:ilvl w:val="3"/>
          <w:numId w:val="1"/>
        </w:numPr>
        <w:rPr/>
      </w:pPr>
      <w:r>
        <w:rPr/>
        <w:t>Narrow sight lines to maximize view.</w:t>
      </w:r>
    </w:p>
    <w:p w:rsidR="ABFFABFF" w:rsidRDefault="ABFFABFF" w:rsidP="ABFFABFF">
      <w:pPr>
        <w:pStyle w:val="ARCATSubPara"/>
        <w:numPr>
          <w:ilvl w:val="3"/>
          <w:numId w:val="1"/>
        </w:numPr>
        <w:rPr/>
      </w:pPr>
      <w:r>
        <w:rPr/>
        <w:t>Thermal Barrier: Double structural thermal barriers in framing sections to minimize heat flow and condensation, eliminating thermal bridging inherent in single barriers.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Center.</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pPr>
        <w:pStyle w:val="ARCATnote"/>
        <w:rPr/>
      </w:pPr>
      <w:r>
        <w:rPr/>
        <w:t>** NOTE TO SPECIFIER ** Delete insulating glass options not required.</w:t>
      </w:r>
    </w:p>
    <w:p w:rsidR="ABFFABFF" w:rsidRDefault="ABFFABFF" w:rsidP="ABFFABFF">
      <w:pPr>
        <w:pStyle w:val="ARCATSubPara"/>
        <w:numPr>
          <w:ilvl w:val="3"/>
          <w:numId w:val="1"/>
        </w:numPr>
        <w:rPr/>
      </w:pPr>
      <w:r>
        <w:rPr/>
        <w:t>Insulating Glass: One inch (25 mm), clear, tempered, sealed, insulating glass.</w:t>
      </w:r>
    </w:p>
    <w:p w:rsidR="ABFFABFF" w:rsidRDefault="ABFFABFF" w:rsidP="ABFFABFF">
      <w:pPr>
        <w:pStyle w:val="ARCATSubPara"/>
        <w:numPr>
          <w:ilvl w:val="3"/>
          <w:numId w:val="1"/>
        </w:numPr>
        <w:rPr/>
      </w:pPr>
      <w:r>
        <w:rPr/>
        <w:t>Insulating Glass: One inch (25 mm), argon-filled, Low-E coated, tempered, sealed, insulating glass.</w:t>
      </w:r>
    </w:p>
    <w:p w:rsidR="ABFFABFF" w:rsidRDefault="ABFFABFF" w:rsidP="ABFFABFF">
      <w:pPr>
        <w:pStyle w:val="ARCATSubPara"/>
        <w:numPr>
          <w:ilvl w:val="3"/>
          <w:numId w:val="1"/>
        </w:numPr>
        <w:rPr/>
      </w:pPr>
      <w:r>
        <w:rPr/>
        <w:t>Insulating Glass: One inch (25 mm), tinted, tempered, sealed, insulating glass.</w:t>
      </w:r>
    </w:p>
    <w:p w:rsidR="ABFFABFF" w:rsidRDefault="ABFFABFF" w:rsidP="ABFFABFF">
      <w:pPr>
        <w:pStyle w:val="ARCATSubPara"/>
        <w:numPr>
          <w:ilvl w:val="3"/>
          <w:numId w:val="1"/>
        </w:numPr>
        <w:rPr/>
      </w:pPr>
      <w:r>
        <w:rPr/>
        <w:t>Insulating Glass: One inch (25 mm), reflective, tempered, sealed, insulating glass.</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Fully adjustable lock set handles.</w:t>
      </w:r>
    </w:p>
    <w:p w:rsidR="ABFFABFF" w:rsidRDefault="ABFFABFF" w:rsidP="ABFFABFF">
      <w:pPr>
        <w:pStyle w:val="ARCATSubSub1"/>
        <w:numPr>
          <w:ilvl w:val="4"/>
          <w:numId w:val="1"/>
        </w:numPr>
        <w:rPr/>
      </w:pPr>
      <w:r>
        <w:rPr/>
        <w:t>Security bars.</w:t>
      </w:r>
    </w:p>
    <w:p w:rsidR="ABFFABFF" w:rsidRDefault="ABFFABFF" w:rsidP="ABFFABFF">
      <w:pPr>
        <w:pStyle w:val="ARCATSubSub1"/>
        <w:numPr>
          <w:ilvl w:val="4"/>
          <w:numId w:val="1"/>
        </w:numPr>
        <w:rPr/>
      </w:pPr>
      <w:r>
        <w:rPr/>
        <w:t>Keyed lock.</w:t>
      </w:r>
    </w:p>
    <w:p w:rsidR="ABFFABFF" w:rsidRDefault="ABFFABFF" w:rsidP="ABFFABFF">
      <w:pPr>
        <w:pStyle w:val="ARCATSubSub1"/>
        <w:numPr>
          <w:ilvl w:val="4"/>
          <w:numId w:val="1"/>
        </w:numPr>
        <w:rPr/>
      </w:pPr>
      <w:r>
        <w:rPr/>
        <w:t>Position locks.</w:t>
      </w:r>
    </w:p>
    <w:p w:rsidR="ABFFABFF" w:rsidRDefault="ABFFABFF" w:rsidP="ABFFABFF">
      <w:pPr>
        <w:pStyle w:val="ARCATSubSub1"/>
        <w:numPr>
          <w:ilvl w:val="4"/>
          <w:numId w:val="1"/>
        </w:numPr>
        <w:rPr/>
      </w:pPr>
      <w:r>
        <w:rPr/>
        <w:t>Rollers: Adjustable tandem steel ball bearing rollers.</w:t>
      </w:r>
    </w:p>
    <w:p w:rsidR="ABFFABFF" w:rsidRDefault="ABFFABFF" w:rsidP="ABFFABFF">
      <w:pPr>
        <w:pStyle w:val="ARCATSubSub1"/>
        <w:numPr>
          <w:ilvl w:val="4"/>
          <w:numId w:val="1"/>
        </w:numPr>
        <w:rPr/>
      </w:pPr>
      <w:r>
        <w:rPr/>
        <w:t>Rollers: Adjustable tandem stainless-steel rollers.</w:t>
      </w:r>
    </w:p>
    <w:p>
      <w:pPr>
        <w:pStyle w:val="ARCATnote"/>
        <w:rPr/>
      </w:pPr>
      <w:r>
        <w:rPr/>
        <w:t>** NOTE TO SPECIFIER ** Delete sill heights not required.</w:t>
      </w:r>
    </w:p>
    <w:p w:rsidR="ABFFABFF" w:rsidRDefault="ABFFABFF" w:rsidP="ABFFABFF">
      <w:pPr>
        <w:pStyle w:val="ARCATSubPara"/>
        <w:numPr>
          <w:ilvl w:val="3"/>
          <w:numId w:val="1"/>
        </w:numPr>
        <w:rPr/>
      </w:pPr>
      <w:r>
        <w:rPr/>
        <w:t>Sill Height: 2-3/8 inches (60 mm).</w:t>
      </w:r>
    </w:p>
    <w:p w:rsidR="ABFFABFF" w:rsidRDefault="ABFFABFF" w:rsidP="ABFFABFF">
      <w:pPr>
        <w:pStyle w:val="ARCATSubPara"/>
        <w:numPr>
          <w:ilvl w:val="3"/>
          <w:numId w:val="1"/>
        </w:numPr>
        <w:rPr/>
      </w:pPr>
      <w:r>
        <w:rPr/>
        <w:t>Sill Height: 3-1/2 inches (89 mm).</w:t>
      </w:r>
    </w:p>
    <w:p w:rsidR="ABFFABFF" w:rsidRDefault="ABFFABFF" w:rsidP="ABFFABFF">
      <w:pPr>
        <w:pStyle w:val="ARCATSubPara"/>
        <w:numPr>
          <w:ilvl w:val="3"/>
          <w:numId w:val="1"/>
        </w:numPr>
        <w:rPr/>
      </w:pPr>
      <w:r>
        <w:rPr/>
        <w:t>Sill Height: 3-3/4 inches (95 mm).</w:t>
      </w:r>
    </w:p>
    <w:p>
      <w:pPr>
        <w:pStyle w:val="ARCATnote"/>
        <w:rPr/>
      </w:pPr>
      <w:r>
        <w:rPr/>
        <w:t>** NOTE TO SPECIFIER ** Delete finish options not required.</w:t>
      </w:r>
    </w:p>
    <w:p w:rsidR="ABFFABFF" w:rsidRDefault="ABFFABFF" w:rsidP="ABFFABFF">
      <w:pPr>
        <w:pStyle w:val="ARCATSubPara"/>
        <w:numPr>
          <w:ilvl w:val="3"/>
          <w:numId w:val="1"/>
        </w:numPr>
        <w:rPr/>
      </w:pPr>
      <w:r>
        <w:rPr/>
        <w:t>Sill Finish: Painted with stainless steel tracks, color _____.</w:t>
      </w:r>
    </w:p>
    <w:p w:rsidR="ABFFABFF" w:rsidRDefault="ABFFABFF" w:rsidP="ABFFABFF">
      <w:pPr>
        <w:pStyle w:val="ARCATSubPara"/>
        <w:numPr>
          <w:ilvl w:val="3"/>
          <w:numId w:val="1"/>
        </w:numPr>
        <w:rPr/>
      </w:pPr>
      <w:r>
        <w:rPr/>
        <w:t>Sill Finish: Anodized with stainless steel tracks.</w:t>
      </w:r>
    </w:p>
    <w:p w:rsidR="ABFFABFF" w:rsidRDefault="ABFFABFF" w:rsidP="ABFFABFF">
      <w:pPr>
        <w:pStyle w:val="ARCATSubPara"/>
        <w:numPr>
          <w:ilvl w:val="3"/>
          <w:numId w:val="1"/>
        </w:numPr>
        <w:rPr/>
      </w:pPr>
      <w:r>
        <w:rPr/>
        <w:t>Sill Finish: Mill finished aluminum.</w:t>
      </w:r>
    </w:p>
    <w:p>
      <w:pPr>
        <w:pStyle w:val="ARCATnote"/>
        <w:rPr/>
      </w:pPr>
      <w:r>
        <w:rPr/>
        <w:t>** NOTE TO SPECIFIER ** Delete finish options not required.</w:t>
      </w:r>
    </w:p>
    <w:p w:rsidR="ABFFABFF" w:rsidRDefault="ABFFABFF" w:rsidP="ABFFABFF">
      <w:pPr>
        <w:pStyle w:val="ARCATSubPara"/>
        <w:numPr>
          <w:ilvl w:val="3"/>
          <w:numId w:val="1"/>
        </w:numPr>
        <w:rPr/>
      </w:pPr>
      <w:r>
        <w:rPr/>
        <w:t>Exterior Finish: White baked enamel.</w:t>
      </w:r>
    </w:p>
    <w:p w:rsidR="ABFFABFF" w:rsidRDefault="ABFFABFF" w:rsidP="ABFFABFF">
      <w:pPr>
        <w:pStyle w:val="ARCATSubPara"/>
        <w:numPr>
          <w:ilvl w:val="3"/>
          <w:numId w:val="1"/>
        </w:numPr>
        <w:rPr/>
      </w:pPr>
      <w:r>
        <w:rPr/>
        <w:t>Exterior Finish: Dark bronze baked enamel.</w:t>
      </w:r>
    </w:p>
    <w:p w:rsidR="ABFFABFF" w:rsidRDefault="ABFFABFF" w:rsidP="ABFFABFF">
      <w:pPr>
        <w:pStyle w:val="ARCATSubPara"/>
        <w:numPr>
          <w:ilvl w:val="3"/>
          <w:numId w:val="1"/>
        </w:numPr>
        <w:rPr/>
      </w:pPr>
      <w:r>
        <w:rPr/>
        <w:t>Exterior Finish: Baked enamel, color _____.</w:t>
      </w:r>
    </w:p>
    <w:p w:rsidR="ABFFABFF" w:rsidRDefault="ABFFABFF" w:rsidP="ABFFABFF">
      <w:pPr>
        <w:pStyle w:val="ARCATSubPara"/>
        <w:numPr>
          <w:ilvl w:val="3"/>
          <w:numId w:val="1"/>
        </w:numPr>
        <w:rPr/>
      </w:pPr>
      <w:r>
        <w:rPr/>
        <w:t>Exterior Finish: Fluorocarbon, color _____.</w:t>
      </w:r>
    </w:p>
    <w:p w:rsidR="ABFFABFF" w:rsidRDefault="ABFFABFF" w:rsidP="ABFFABFF">
      <w:pPr>
        <w:pStyle w:val="ARCATSubPara"/>
        <w:numPr>
          <w:ilvl w:val="3"/>
          <w:numId w:val="1"/>
        </w:numPr>
        <w:rPr/>
      </w:pPr>
      <w:r>
        <w:rPr/>
        <w:t>Exterior Finish: Natural anodized.</w:t>
      </w:r>
    </w:p>
    <w:p w:rsidR="ABFFABFF" w:rsidRDefault="ABFFABFF" w:rsidP="ABFFABFF">
      <w:pPr>
        <w:pStyle w:val="ARCATSubPara"/>
        <w:numPr>
          <w:ilvl w:val="3"/>
          <w:numId w:val="1"/>
        </w:numPr>
        <w:rPr/>
      </w:pPr>
      <w:r>
        <w:rPr/>
        <w:t>Exterior Finish: Anodized, color _____.</w:t>
      </w:r>
    </w:p>
    <w:p w:rsidR="ABFFABFF" w:rsidRDefault="ABFFABFF" w:rsidP="ABFFABFF">
      <w:pPr>
        <w:pStyle w:val="ARCATSubPara"/>
        <w:numPr>
          <w:ilvl w:val="3"/>
          <w:numId w:val="1"/>
        </w:numPr>
        <w:rPr/>
      </w:pPr>
      <w:r>
        <w:rPr/>
        <w:t>Exterior Finish: High performance finish, color _____.</w:t>
      </w:r>
    </w:p>
    <w:p w:rsidR="ABFFABFF" w:rsidRDefault="ABFFABFF" w:rsidP="ABFFABFF">
      <w:pPr>
        <w:pStyle w:val="ARCATSubPara"/>
        <w:numPr>
          <w:ilvl w:val="3"/>
          <w:numId w:val="1"/>
        </w:numPr>
        <w:rPr/>
      </w:pPr>
      <w:r>
        <w:rPr/>
        <w:t>Interior Finish: Same as exterior.</w:t>
      </w:r>
    </w:p>
    <w:p w:rsidR="ABFFABFF" w:rsidRDefault="ABFFABFF" w:rsidP="ABFFABFF">
      <w:pPr>
        <w:pStyle w:val="ARCATSubPara"/>
        <w:numPr>
          <w:ilvl w:val="3"/>
          <w:numId w:val="1"/>
        </w:numPr>
        <w:rPr/>
      </w:pPr>
      <w:r>
        <w:rPr/>
        <w:t>Interior Finish: _____.</w:t>
      </w:r>
    </w:p>
    <w:p>
      <w:pPr>
        <w:pStyle w:val="ARCATnote"/>
        <w:rPr/>
      </w:pPr>
      <w:r>
        <w:rPr/>
        <w:t>** NOTE TO SPECIFIER ** The innovative 2900 Aluminum Series Patio Door offers superior thermal and structural advantages. It provides a level of performance unparalleled in aluminum sliding doors. Enjoy lower maintenance with Sunview engineered quality, styling, and beauty - plus, enhanced insulation for energy and economy in cold weather. Aluminum doors also play a vital role in controlling temperatures in the summer. Choose the 2900 Aluminum Series Thermal Patio Door for strength and lasting value, with improved thermal technology and the ultimate in flexible configurations. Delete if not required.</w:t>
      </w:r>
    </w:p>
    <w:p w:rsidR="ABFFABFF" w:rsidRDefault="ABFFABFF" w:rsidP="ABFFABFF">
      <w:pPr>
        <w:pStyle w:val="ARCATParagraph"/>
        <w:numPr>
          <w:ilvl w:val="2"/>
          <w:numId w:val="1"/>
        </w:numPr>
        <w:rPr/>
      </w:pPr>
      <w:r>
        <w:rPr/>
        <w:t>Basis of Design: Thermal Control Sliding Patio Door, 1200 Aluminum Series; as manufactured by Novatech Patio Doors Ontario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CW-PG40.</w:t>
      </w:r>
    </w:p>
    <w:p w:rsidR="ABFFABFF" w:rsidRDefault="ABFFABFF" w:rsidP="ABFFABFF">
      <w:pPr>
        <w:pStyle w:val="ARCATSubSub1"/>
        <w:numPr>
          <w:ilvl w:val="4"/>
          <w:numId w:val="1"/>
        </w:numPr>
        <w:rPr/>
      </w:pPr>
      <w:r>
        <w:rPr/>
        <w:t>Energy Star: Zone 2 rating in Canada.</w:t>
      </w:r>
    </w:p>
    <w:p w:rsidR="ABFFABFF" w:rsidRDefault="ABFFABFF" w:rsidP="ABFFABFF">
      <w:pPr>
        <w:pStyle w:val="ARCATSubSub1"/>
        <w:numPr>
          <w:ilvl w:val="4"/>
          <w:numId w:val="1"/>
        </w:numPr>
        <w:rPr/>
      </w:pPr>
      <w:r>
        <w:rPr/>
        <w:t>Water Resistance: 15.2 psf (730 Pa).</w:t>
      </w:r>
    </w:p>
    <w:p w:rsidR="ABFFABFF" w:rsidRDefault="ABFFABFF" w:rsidP="ABFFABFF">
      <w:pPr>
        <w:pStyle w:val="ARCATSubPara"/>
        <w:numPr>
          <w:ilvl w:val="3"/>
          <w:numId w:val="1"/>
        </w:numPr>
        <w:rPr/>
      </w:pPr>
      <w:r>
        <w:rPr/>
        <w:t>Thermal Break: Polyamide strut, meeting rail offset, double thermal break system.</w:t>
      </w:r>
    </w:p>
    <w:p w:rsidR="ABFFABFF" w:rsidRDefault="ABFFABFF" w:rsidP="ABFFABFF">
      <w:pPr>
        <w:pStyle w:val="ARCATSubPara"/>
        <w:numPr>
          <w:ilvl w:val="3"/>
          <w:numId w:val="1"/>
        </w:numPr>
        <w:rPr/>
      </w:pPr>
      <w:r>
        <w:rPr/>
        <w:t>Heavy duty tubular meeting rails.</w:t>
      </w:r>
    </w:p>
    <w:p w:rsidR="ABFFABFF" w:rsidRDefault="ABFFABFF" w:rsidP="ABFFABFF">
      <w:pPr>
        <w:pStyle w:val="ARCATSubPara"/>
        <w:numPr>
          <w:ilvl w:val="3"/>
          <w:numId w:val="1"/>
        </w:numPr>
        <w:rPr/>
      </w:pPr>
      <w:r>
        <w:rPr/>
        <w:t>Configuration:</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pPr>
        <w:pStyle w:val="ARCATnote"/>
        <w:rPr/>
      </w:pPr>
      <w:r>
        <w:rPr/>
        <w:t>** NOTE TO SPECIFIER ** Delete insulating glass options not required.</w:t>
      </w:r>
    </w:p>
    <w:p w:rsidR="ABFFABFF" w:rsidRDefault="ABFFABFF" w:rsidP="ABFFABFF">
      <w:pPr>
        <w:pStyle w:val="ARCATSubPara"/>
        <w:numPr>
          <w:ilvl w:val="3"/>
          <w:numId w:val="1"/>
        </w:numPr>
        <w:rPr/>
      </w:pPr>
      <w:r>
        <w:rPr/>
        <w:t>Insulating Glass: One inch (25 mm), clear, tempered, sealed, insulating glass.</w:t>
      </w:r>
    </w:p>
    <w:p w:rsidR="ABFFABFF" w:rsidRDefault="ABFFABFF" w:rsidP="ABFFABFF">
      <w:pPr>
        <w:pStyle w:val="ARCATSubPara"/>
        <w:numPr>
          <w:ilvl w:val="3"/>
          <w:numId w:val="1"/>
        </w:numPr>
        <w:rPr/>
      </w:pPr>
      <w:r>
        <w:rPr/>
        <w:t>Insulating Glass: 1-3/8 inch (35 mm), argon-filled, Low-E coated, tempered, sealed, insulating glass.</w:t>
      </w:r>
    </w:p>
    <w:p w:rsidR="ABFFABFF" w:rsidRDefault="ABFFABFF" w:rsidP="ABFFABFF">
      <w:pPr>
        <w:pStyle w:val="ARCATSubPara"/>
        <w:numPr>
          <w:ilvl w:val="3"/>
          <w:numId w:val="1"/>
        </w:numPr>
        <w:rPr/>
      </w:pPr>
      <w:r>
        <w:rPr/>
        <w:t>Insulating Glass: One inch (25 mm), tinted, tempered, sealed, insulating glass.</w:t>
      </w:r>
    </w:p>
    <w:p w:rsidR="ABFFABFF" w:rsidRDefault="ABFFABFF" w:rsidP="ABFFABFF">
      <w:pPr>
        <w:pStyle w:val="ARCATSubPara"/>
        <w:numPr>
          <w:ilvl w:val="3"/>
          <w:numId w:val="1"/>
        </w:numPr>
        <w:rPr/>
      </w:pPr>
      <w:r>
        <w:rPr/>
        <w:t>Insulating Glass: One inch (25 mm), reflective, tempered, sealed, insulating glass.</w:t>
      </w:r>
    </w:p>
    <w:p w:rsidR="ABFFABFF" w:rsidRDefault="ABFFABFF" w:rsidP="ABFFABFF">
      <w:pPr>
        <w:pStyle w:val="ARCATSubPara"/>
        <w:numPr>
          <w:ilvl w:val="3"/>
          <w:numId w:val="1"/>
        </w:numPr>
        <w:rPr/>
      </w:pPr>
      <w:r>
        <w:rPr/>
        <w:t>Weather Stripping: Full perimeter double fin-seal weather stripping.</w:t>
      </w:r>
    </w:p>
    <w:p w:rsidR="ABFFABFF" w:rsidRDefault="ABFFABFF" w:rsidP="ABFFABFF">
      <w:pPr>
        <w:pStyle w:val="ARCATSubPara"/>
        <w:numPr>
          <w:ilvl w:val="3"/>
          <w:numId w:val="1"/>
        </w:numPr>
        <w:rPr/>
      </w:pPr>
      <w:r>
        <w:rPr/>
        <w:t>Weep Hole Cover: Prevents insects and dirt from getting in.</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Handle set with single-point lock.</w:t>
      </w:r>
    </w:p>
    <w:p w:rsidR="ABFFABFF" w:rsidRDefault="ABFFABFF" w:rsidP="ABFFABFF">
      <w:pPr>
        <w:pStyle w:val="ARCATSubSub1"/>
        <w:numPr>
          <w:ilvl w:val="4"/>
          <w:numId w:val="1"/>
        </w:numPr>
        <w:rPr/>
      </w:pPr>
      <w:r>
        <w:rPr/>
        <w:t>Handle set with heavy duty, multi-point key lock.</w:t>
      </w:r>
    </w:p>
    <w:p w:rsidR="ABFFABFF" w:rsidRDefault="ABFFABFF" w:rsidP="ABFFABFF">
      <w:pPr>
        <w:pStyle w:val="ARCATSubSub1"/>
        <w:numPr>
          <w:ilvl w:val="4"/>
          <w:numId w:val="1"/>
        </w:numPr>
        <w:rPr/>
      </w:pPr>
      <w:r>
        <w:rPr/>
        <w:t>Handle Set Finish: White.</w:t>
      </w:r>
    </w:p>
    <w:p w:rsidR="ABFFABFF" w:rsidRDefault="ABFFABFF" w:rsidP="ABFFABFF">
      <w:pPr>
        <w:pStyle w:val="ARCATSubSub1"/>
        <w:numPr>
          <w:ilvl w:val="4"/>
          <w:numId w:val="1"/>
        </w:numPr>
        <w:rPr/>
      </w:pPr>
      <w:r>
        <w:rPr/>
        <w:t>Handle Set Finish: Black.</w:t>
      </w:r>
    </w:p>
    <w:p w:rsidR="ABFFABFF" w:rsidRDefault="ABFFABFF" w:rsidP="ABFFABFF">
      <w:pPr>
        <w:pStyle w:val="ARCATSubSub1"/>
        <w:numPr>
          <w:ilvl w:val="4"/>
          <w:numId w:val="1"/>
        </w:numPr>
        <w:rPr/>
      </w:pPr>
      <w:r>
        <w:rPr/>
        <w:t>Handle Set Finish: Brass.</w:t>
      </w:r>
    </w:p>
    <w:p w:rsidR="ABFFABFF" w:rsidRDefault="ABFFABFF" w:rsidP="ABFFABFF">
      <w:pPr>
        <w:pStyle w:val="ARCATSubSub1"/>
        <w:numPr>
          <w:ilvl w:val="4"/>
          <w:numId w:val="1"/>
        </w:numPr>
        <w:rPr/>
      </w:pPr>
      <w:r>
        <w:rPr/>
        <w:t>Handle Set Finish: Black Nickel.</w:t>
      </w:r>
    </w:p>
    <w:p w:rsidR="ABFFABFF" w:rsidRDefault="ABFFABFF" w:rsidP="ABFFABFF">
      <w:pPr>
        <w:pStyle w:val="ARCATSubSub1"/>
        <w:numPr>
          <w:ilvl w:val="4"/>
          <w:numId w:val="1"/>
        </w:numPr>
        <w:rPr/>
      </w:pPr>
      <w:r>
        <w:rPr/>
        <w:t>Handle Set Finish: Satin Nickel.</w:t>
      </w:r>
    </w:p>
    <w:p w:rsidR="ABFFABFF" w:rsidRDefault="ABFFABFF" w:rsidP="ABFFABFF">
      <w:pPr>
        <w:pStyle w:val="ARCATSubSub1"/>
        <w:numPr>
          <w:ilvl w:val="4"/>
          <w:numId w:val="1"/>
        </w:numPr>
        <w:rPr/>
      </w:pPr>
      <w:r>
        <w:rPr/>
        <w:t>Handle Set Finish: Bright Chrome.</w:t>
      </w:r>
    </w:p>
    <w:p w:rsidR="ABFFABFF" w:rsidRDefault="ABFFABFF" w:rsidP="ABFFABFF">
      <w:pPr>
        <w:pStyle w:val="ARCATSubSub1"/>
        <w:numPr>
          <w:ilvl w:val="4"/>
          <w:numId w:val="1"/>
        </w:numPr>
        <w:rPr/>
      </w:pPr>
      <w:r>
        <w:rPr/>
        <w:t>Rollers: Precision adjustable rollers.</w:t>
      </w:r>
    </w:p>
    <w:p w:rsidR="ABFFABFF" w:rsidRDefault="ABFFABFF" w:rsidP="ABFFABFF">
      <w:pPr>
        <w:pStyle w:val="ARCATSubPara"/>
        <w:numPr>
          <w:ilvl w:val="3"/>
          <w:numId w:val="1"/>
        </w:numPr>
        <w:rPr/>
      </w:pPr>
      <w:r>
        <w:rPr/>
        <w:t>Pressure equalized sill design.</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pPr>
        <w:pStyle w:val="ARCATnote"/>
        <w:rPr/>
      </w:pPr>
      <w:r>
        <w:rPr/>
        <w:t>** NOTE TO SPECIFIER ** Delete if not required.</w:t>
      </w:r>
    </w:p>
    <w:p w:rsidR="ABFFABFF" w:rsidRDefault="ABFFABFF" w:rsidP="ABFFABFF">
      <w:pPr>
        <w:pStyle w:val="ARCATArticle"/>
        <w:numPr>
          <w:ilvl w:val="1"/>
          <w:numId w:val="1"/>
        </w:numPr>
        <w:rPr/>
      </w:pPr>
      <w:r>
        <w:rPr/>
        <w:t>HYBRID ALUMINUM/VINYL PATIO DOORS</w:t>
      </w:r>
    </w:p>
    <w:p>
      <w:pPr>
        <w:pStyle w:val="ARCATnote"/>
        <w:rPr/>
      </w:pPr>
      <w:r>
        <w:rPr/>
        <w:t>** NOTE TO SPECIFIER ** The innovative 2900 Hybrid Series Patio Door offers superior thermal and structural advantages. It provides a level of performance unparalleled in sliding doors. Enjoy lower maintenance with Sunview engineered quality, styling, and beauty - plus, enhanced insulation for energy and economy in cold weather. Aluminum doors also play a vital role in controlling temperatures in the summer. Choose the 2900 Hybrid Series Door for strength and lasting value, with improved thermal technology and the ultimate in flexible configurations.</w:t>
      </w:r>
    </w:p>
    <w:p w:rsidR="ABFFABFF" w:rsidRDefault="ABFFABFF" w:rsidP="ABFFABFF">
      <w:pPr>
        <w:pStyle w:val="ARCATParagraph"/>
        <w:numPr>
          <w:ilvl w:val="2"/>
          <w:numId w:val="1"/>
        </w:numPr>
        <w:rPr/>
      </w:pPr>
      <w:r>
        <w:rPr/>
        <w:t>Basis of Design: Thermal Control Sliding Patio Door, 1200 Aluminum Series; as manufactured by Novatech Patio Doors Ontario Inc.</w:t>
      </w:r>
    </w:p>
    <w:p w:rsidR="ABFFABFF" w:rsidRDefault="ABFFABFF" w:rsidP="ABFFABFF">
      <w:pPr>
        <w:pStyle w:val="ARCATSubPara"/>
        <w:numPr>
          <w:ilvl w:val="3"/>
          <w:numId w:val="1"/>
        </w:numPr>
        <w:rPr/>
      </w:pPr>
      <w:r>
        <w:rPr/>
        <w:t>Performance and Design Requirements:</w:t>
      </w:r>
    </w:p>
    <w:p w:rsidR="ABFFABFF" w:rsidRDefault="ABFFABFF" w:rsidP="ABFFABFF">
      <w:pPr>
        <w:pStyle w:val="ARCATSubSub1"/>
        <w:numPr>
          <w:ilvl w:val="4"/>
          <w:numId w:val="1"/>
        </w:numPr>
        <w:rPr/>
      </w:pPr>
      <w:r>
        <w:rPr/>
        <w:t>AAMA/WDMA/CSA 101/1.S.2/A440: Meets NAFS/Class R-PG80 Type SD.</w:t>
      </w:r>
    </w:p>
    <w:p w:rsidR="ABFFABFF" w:rsidRDefault="ABFFABFF" w:rsidP="ABFFABFF">
      <w:pPr>
        <w:pStyle w:val="ARCATSubSub1"/>
        <w:numPr>
          <w:ilvl w:val="4"/>
          <w:numId w:val="1"/>
        </w:numPr>
        <w:rPr/>
      </w:pPr>
      <w:r>
        <w:rPr/>
        <w:t>Energy Star: Zone 1 and 2 rating.</w:t>
      </w:r>
    </w:p>
    <w:p w:rsidR="ABFFABFF" w:rsidRDefault="ABFFABFF" w:rsidP="ABFFABFF">
      <w:pPr>
        <w:pStyle w:val="ARCATSubSub1"/>
        <w:numPr>
          <w:ilvl w:val="4"/>
          <w:numId w:val="1"/>
        </w:numPr>
        <w:rPr/>
      </w:pPr>
      <w:r>
        <w:rPr/>
        <w:t>Water Resistance: 610 Pa (12.7 psf).</w:t>
      </w:r>
    </w:p>
    <w:p w:rsidR="ABFFABFF" w:rsidRDefault="ABFFABFF" w:rsidP="ABFFABFF">
      <w:pPr>
        <w:pStyle w:val="ARCATSubPara"/>
        <w:numPr>
          <w:ilvl w:val="3"/>
          <w:numId w:val="1"/>
        </w:numPr>
        <w:rPr/>
      </w:pPr>
      <w:r>
        <w:rPr/>
        <w:t>Exterior Material: Aluminum.</w:t>
      </w:r>
    </w:p>
    <w:p w:rsidR="ABFFABFF" w:rsidRDefault="ABFFABFF" w:rsidP="ABFFABFF">
      <w:pPr>
        <w:pStyle w:val="ARCATSubPara"/>
        <w:numPr>
          <w:ilvl w:val="3"/>
          <w:numId w:val="1"/>
        </w:numPr>
        <w:rPr/>
      </w:pPr>
      <w:r>
        <w:rPr/>
        <w:t>Interior Material: Vinyl.</w:t>
      </w:r>
    </w:p>
    <w:p w:rsidR="ABFFABFF" w:rsidRDefault="ABFFABFF" w:rsidP="ABFFABFF">
      <w:pPr>
        <w:pStyle w:val="ARCATSubPara"/>
        <w:numPr>
          <w:ilvl w:val="3"/>
          <w:numId w:val="1"/>
        </w:numPr>
        <w:rPr/>
      </w:pPr>
      <w:r>
        <w:rPr/>
        <w:t>Narrow sight lines to maximize view.</w:t>
      </w:r>
    </w:p>
    <w:p w:rsidR="ABFFABFF" w:rsidRDefault="ABFFABFF" w:rsidP="ABFFABFF">
      <w:pPr>
        <w:pStyle w:val="ARCATSubPara"/>
        <w:numPr>
          <w:ilvl w:val="3"/>
          <w:numId w:val="1"/>
        </w:numPr>
        <w:rPr/>
      </w:pPr>
      <w:r>
        <w:rPr/>
        <w:t>Frame Depth: 5-7/8 inches (149 mm).</w:t>
      </w:r>
    </w:p>
    <w:p w:rsidR="ABFFABFF" w:rsidRDefault="ABFFABFF" w:rsidP="ABFFABFF">
      <w:pPr>
        <w:pStyle w:val="ARCATSubPara"/>
        <w:numPr>
          <w:ilvl w:val="3"/>
          <w:numId w:val="1"/>
        </w:numPr>
        <w:rPr/>
      </w:pPr>
      <w:r>
        <w:rPr/>
        <w:t>Elegant heavy-duty screen.</w:t>
      </w:r>
    </w:p>
    <w:p w:rsidR="ABFFABFF" w:rsidRDefault="ABFFABFF" w:rsidP="ABFFABFF">
      <w:pPr>
        <w:pStyle w:val="ARCATSubPara"/>
        <w:numPr>
          <w:ilvl w:val="3"/>
          <w:numId w:val="1"/>
        </w:numPr>
        <w:rPr/>
      </w:pPr>
      <w:r>
        <w:rPr/>
        <w:t>Configuration: </w:t>
      </w:r>
    </w:p>
    <w:p w:rsidR="ABFFABFF" w:rsidRDefault="ABFFABFF" w:rsidP="ABFFABFF">
      <w:pPr>
        <w:pStyle w:val="ARCATSubSub1"/>
        <w:numPr>
          <w:ilvl w:val="4"/>
          <w:numId w:val="1"/>
        </w:numPr>
        <w:rPr/>
      </w:pPr>
      <w:r>
        <w:rPr/>
        <w:t>Door/Panel: OX-Slide Left.</w:t>
      </w:r>
    </w:p>
    <w:p w:rsidR="ABFFABFF" w:rsidRDefault="ABFFABFF" w:rsidP="ABFFABFF">
      <w:pPr>
        <w:pStyle w:val="ARCATSubSub1"/>
        <w:numPr>
          <w:ilvl w:val="4"/>
          <w:numId w:val="1"/>
        </w:numPr>
        <w:rPr/>
      </w:pPr>
      <w:r>
        <w:rPr/>
        <w:t>Door/Panel: XO-Slide Right.</w:t>
      </w:r>
    </w:p>
    <w:p w:rsidR="ABFFABFF" w:rsidRDefault="ABFFABFF" w:rsidP="ABFFABFF">
      <w:pPr>
        <w:pStyle w:val="ARCATSubSub1"/>
        <w:numPr>
          <w:ilvl w:val="4"/>
          <w:numId w:val="1"/>
        </w:numPr>
        <w:rPr/>
      </w:pPr>
      <w:r>
        <w:rPr/>
        <w:t>Door/Panel: OXO-Slide Right to Left.</w:t>
      </w:r>
    </w:p>
    <w:p w:rsidR="ABFFABFF" w:rsidRDefault="ABFFABFF" w:rsidP="ABFFABFF">
      <w:pPr>
        <w:pStyle w:val="ARCATSubSub1"/>
        <w:numPr>
          <w:ilvl w:val="4"/>
          <w:numId w:val="1"/>
        </w:numPr>
        <w:rPr/>
      </w:pPr>
      <w:r>
        <w:rPr/>
        <w:t>Door/Panel: OZO-Slide Left to Right.</w:t>
      </w:r>
    </w:p>
    <w:p w:rsidR="ABFFABFF" w:rsidRDefault="ABFFABFF" w:rsidP="ABFFABFF">
      <w:pPr>
        <w:pStyle w:val="ARCATSubSub1"/>
        <w:numPr>
          <w:ilvl w:val="4"/>
          <w:numId w:val="1"/>
        </w:numPr>
        <w:rPr/>
      </w:pPr>
      <w:r>
        <w:rPr/>
        <w:t>Door/Panel: OOX-Slide Left.</w:t>
      </w:r>
    </w:p>
    <w:p w:rsidR="ABFFABFF" w:rsidRDefault="ABFFABFF" w:rsidP="ABFFABFF">
      <w:pPr>
        <w:pStyle w:val="ARCATSubSub1"/>
        <w:numPr>
          <w:ilvl w:val="4"/>
          <w:numId w:val="1"/>
        </w:numPr>
        <w:rPr/>
      </w:pPr>
      <w:r>
        <w:rPr/>
        <w:t>Door/Panel: XOO-Slide Right.</w:t>
      </w:r>
    </w:p>
    <w:p w:rsidR="ABFFABFF" w:rsidRDefault="ABFFABFF" w:rsidP="ABFFABFF">
      <w:pPr>
        <w:pStyle w:val="ARCATSubSub1"/>
        <w:numPr>
          <w:ilvl w:val="4"/>
          <w:numId w:val="1"/>
        </w:numPr>
        <w:rPr/>
      </w:pPr>
      <w:r>
        <w:rPr/>
        <w:t>Door/Panel: OXXO-Slide Right and Slide Left from Centre.</w:t>
      </w:r>
    </w:p>
    <w:p w:rsidR="ABFFABFF" w:rsidRDefault="ABFFABFF" w:rsidP="ABFFABFF">
      <w:pPr>
        <w:pStyle w:val="ARCATSubSub1"/>
        <w:numPr>
          <w:ilvl w:val="4"/>
          <w:numId w:val="1"/>
        </w:numPr>
        <w:rPr/>
      </w:pPr>
      <w:r>
        <w:rPr/>
        <w:t>Transom: As indicated on Drawings.</w:t>
      </w:r>
    </w:p>
    <w:p w:rsidR="ABFFABFF" w:rsidRDefault="ABFFABFF" w:rsidP="ABFFABFF">
      <w:pPr>
        <w:pStyle w:val="ARCATSubSub1"/>
        <w:numPr>
          <w:ilvl w:val="4"/>
          <w:numId w:val="1"/>
        </w:numPr>
        <w:rPr/>
      </w:pPr>
      <w:r>
        <w:rPr/>
        <w:t>Transom: _____.</w:t>
      </w:r>
    </w:p>
    <w:p w:rsidR="ABFFABFF" w:rsidRDefault="ABFFABFF" w:rsidP="ABFFABFF">
      <w:pPr>
        <w:pStyle w:val="ARCATSubSub1"/>
        <w:numPr>
          <w:ilvl w:val="4"/>
          <w:numId w:val="1"/>
        </w:numPr>
        <w:rPr/>
      </w:pPr>
      <w:r>
        <w:rPr/>
        <w:t>Sidelight: As indicated on Drawings.</w:t>
      </w:r>
    </w:p>
    <w:p w:rsidR="ABFFABFF" w:rsidRDefault="ABFFABFF" w:rsidP="ABFFABFF">
      <w:pPr>
        <w:pStyle w:val="ARCATSubSub1"/>
        <w:numPr>
          <w:ilvl w:val="4"/>
          <w:numId w:val="1"/>
        </w:numPr>
        <w:rPr/>
      </w:pPr>
      <w:r>
        <w:rPr/>
        <w:t>Sidelight: _____.</w:t>
      </w:r>
    </w:p>
    <w:p>
      <w:pPr>
        <w:pStyle w:val="ARCATnote"/>
        <w:rPr/>
      </w:pPr>
      <w:r>
        <w:rPr/>
        <w:t>** NOTE TO SPECIFIER ** Delete insulating glass options not required.</w:t>
      </w:r>
    </w:p>
    <w:p w:rsidR="ABFFABFF" w:rsidRDefault="ABFFABFF" w:rsidP="ABFFABFF">
      <w:pPr>
        <w:pStyle w:val="ARCATSubPara"/>
        <w:numPr>
          <w:ilvl w:val="3"/>
          <w:numId w:val="1"/>
        </w:numPr>
        <w:rPr/>
      </w:pPr>
      <w:r>
        <w:rPr/>
        <w:t>Insulating Glass: One inch (25 mm), clear, tempered, sealed, insulating glass.</w:t>
      </w:r>
    </w:p>
    <w:p w:rsidR="ABFFABFF" w:rsidRDefault="ABFFABFF" w:rsidP="ABFFABFF">
      <w:pPr>
        <w:pStyle w:val="ARCATSubPara"/>
        <w:numPr>
          <w:ilvl w:val="3"/>
          <w:numId w:val="1"/>
        </w:numPr>
        <w:rPr/>
      </w:pPr>
      <w:r>
        <w:rPr/>
        <w:t>Insulating Glass: 1-3/8 inch (35 mm), argon-filled, Low-E coated, tempered, sealed, insulating glass.</w:t>
      </w:r>
    </w:p>
    <w:p w:rsidR="ABFFABFF" w:rsidRDefault="ABFFABFF" w:rsidP="ABFFABFF">
      <w:pPr>
        <w:pStyle w:val="ARCATSubPara"/>
        <w:numPr>
          <w:ilvl w:val="3"/>
          <w:numId w:val="1"/>
        </w:numPr>
        <w:rPr/>
      </w:pPr>
      <w:r>
        <w:rPr/>
        <w:t>Insulating Glass: One inch (25 mm), tinted, tempered, sealed, insulating glass.</w:t>
      </w:r>
    </w:p>
    <w:p w:rsidR="ABFFABFF" w:rsidRDefault="ABFFABFF" w:rsidP="ABFFABFF">
      <w:pPr>
        <w:pStyle w:val="ARCATSubPara"/>
        <w:numPr>
          <w:ilvl w:val="3"/>
          <w:numId w:val="1"/>
        </w:numPr>
        <w:rPr/>
      </w:pPr>
      <w:r>
        <w:rPr/>
        <w:t>Insulating Glass: One inch (25 mm), reflective, tempered, sealed, insulating glass.</w:t>
      </w:r>
    </w:p>
    <w:p w:rsidR="ABFFABFF" w:rsidRDefault="ABFFABFF" w:rsidP="ABFFABFF">
      <w:pPr>
        <w:pStyle w:val="ARCATSubPara"/>
        <w:numPr>
          <w:ilvl w:val="3"/>
          <w:numId w:val="1"/>
        </w:numPr>
        <w:rPr/>
      </w:pPr>
      <w:r>
        <w:rPr/>
        <w:t>Weather Stripping: Double weather strip on meeting rails.</w:t>
      </w:r>
    </w:p>
    <w:p w:rsidR="ABFFABFF" w:rsidRDefault="ABFFABFF" w:rsidP="ABFFABFF">
      <w:pPr>
        <w:pStyle w:val="ARCATSubPara"/>
        <w:numPr>
          <w:ilvl w:val="3"/>
          <w:numId w:val="1"/>
        </w:numPr>
        <w:rPr/>
      </w:pPr>
      <w:r>
        <w:rPr/>
        <w:t>Weep Hole Cover: Prevents insects and dirt from getting in.</w:t>
      </w:r>
    </w:p>
    <w:p w:rsidR="ABFFABFF" w:rsidRDefault="ABFFABFF" w:rsidP="ABFFABFF">
      <w:pPr>
        <w:pStyle w:val="ARCATSubPara"/>
        <w:numPr>
          <w:ilvl w:val="3"/>
          <w:numId w:val="1"/>
        </w:numPr>
        <w:rPr/>
      </w:pPr>
      <w:r>
        <w:rPr/>
        <w:t>Hardware:</w:t>
      </w:r>
    </w:p>
    <w:p>
      <w:pPr>
        <w:pStyle w:val="ARCATnote"/>
        <w:rPr/>
      </w:pPr>
      <w:r>
        <w:rPr/>
        <w:t>** NOTE TO SPECIFIER ** Delete hardware not required.</w:t>
      </w:r>
    </w:p>
    <w:p w:rsidR="ABFFABFF" w:rsidRDefault="ABFFABFF" w:rsidP="ABFFABFF">
      <w:pPr>
        <w:pStyle w:val="ARCATSubSub1"/>
        <w:numPr>
          <w:ilvl w:val="4"/>
          <w:numId w:val="1"/>
        </w:numPr>
        <w:rPr/>
      </w:pPr>
      <w:r>
        <w:rPr/>
        <w:t>Handle set with single-point lock.</w:t>
      </w:r>
    </w:p>
    <w:p w:rsidR="ABFFABFF" w:rsidRDefault="ABFFABFF" w:rsidP="ABFFABFF">
      <w:pPr>
        <w:pStyle w:val="ARCATSubSub1"/>
        <w:numPr>
          <w:ilvl w:val="4"/>
          <w:numId w:val="1"/>
        </w:numPr>
        <w:rPr/>
      </w:pPr>
      <w:r>
        <w:rPr/>
        <w:t>Handle set with heavy duty, multi-point key lock.</w:t>
      </w:r>
    </w:p>
    <w:p w:rsidR="ABFFABFF" w:rsidRDefault="ABFFABFF" w:rsidP="ABFFABFF">
      <w:pPr>
        <w:pStyle w:val="ARCATSubSub1"/>
        <w:numPr>
          <w:ilvl w:val="4"/>
          <w:numId w:val="1"/>
        </w:numPr>
        <w:rPr/>
      </w:pPr>
      <w:r>
        <w:rPr/>
        <w:t>Handle Set Finish: White.</w:t>
      </w:r>
    </w:p>
    <w:p w:rsidR="ABFFABFF" w:rsidRDefault="ABFFABFF" w:rsidP="ABFFABFF">
      <w:pPr>
        <w:pStyle w:val="ARCATSubSub1"/>
        <w:numPr>
          <w:ilvl w:val="4"/>
          <w:numId w:val="1"/>
        </w:numPr>
        <w:rPr/>
      </w:pPr>
      <w:r>
        <w:rPr/>
        <w:t>Handle Set Finish: Black.</w:t>
      </w:r>
    </w:p>
    <w:p w:rsidR="ABFFABFF" w:rsidRDefault="ABFFABFF" w:rsidP="ABFFABFF">
      <w:pPr>
        <w:pStyle w:val="ARCATSubSub1"/>
        <w:numPr>
          <w:ilvl w:val="4"/>
          <w:numId w:val="1"/>
        </w:numPr>
        <w:rPr/>
      </w:pPr>
      <w:r>
        <w:rPr/>
        <w:t>Handle Set Finish: Brass.</w:t>
      </w:r>
    </w:p>
    <w:p w:rsidR="ABFFABFF" w:rsidRDefault="ABFFABFF" w:rsidP="ABFFABFF">
      <w:pPr>
        <w:pStyle w:val="ARCATSubSub1"/>
        <w:numPr>
          <w:ilvl w:val="4"/>
          <w:numId w:val="1"/>
        </w:numPr>
        <w:rPr/>
      </w:pPr>
      <w:r>
        <w:rPr/>
        <w:t>Handle Set Finish: Black Nickel.</w:t>
      </w:r>
    </w:p>
    <w:p w:rsidR="ABFFABFF" w:rsidRDefault="ABFFABFF" w:rsidP="ABFFABFF">
      <w:pPr>
        <w:pStyle w:val="ARCATSubSub1"/>
        <w:numPr>
          <w:ilvl w:val="4"/>
          <w:numId w:val="1"/>
        </w:numPr>
        <w:rPr/>
      </w:pPr>
      <w:r>
        <w:rPr/>
        <w:t>Handle Set Finish: Satin Nickel.</w:t>
      </w:r>
    </w:p>
    <w:p w:rsidR="ABFFABFF" w:rsidRDefault="ABFFABFF" w:rsidP="ABFFABFF">
      <w:pPr>
        <w:pStyle w:val="ARCATSubSub1"/>
        <w:numPr>
          <w:ilvl w:val="4"/>
          <w:numId w:val="1"/>
        </w:numPr>
        <w:rPr/>
      </w:pPr>
      <w:r>
        <w:rPr/>
        <w:t>Handle Set Finish: Bright Chrome.</w:t>
      </w:r>
    </w:p>
    <w:p w:rsidR="ABFFABFF" w:rsidRDefault="ABFFABFF" w:rsidP="ABFFABFF">
      <w:pPr>
        <w:pStyle w:val="ARCATSubSub1"/>
        <w:numPr>
          <w:ilvl w:val="4"/>
          <w:numId w:val="1"/>
        </w:numPr>
        <w:rPr/>
      </w:pPr>
      <w:r>
        <w:rPr/>
        <w:t>Two position kick locks.</w:t>
      </w:r>
    </w:p>
    <w:p w:rsidR="ABFFABFF" w:rsidRDefault="ABFFABFF" w:rsidP="ABFFABFF">
      <w:pPr>
        <w:pStyle w:val="ARCATSubSub1"/>
        <w:numPr>
          <w:ilvl w:val="4"/>
          <w:numId w:val="1"/>
        </w:numPr>
        <w:rPr/>
      </w:pPr>
      <w:r>
        <w:rPr/>
        <w:t>Guardian locks.</w:t>
      </w:r>
    </w:p>
    <w:p w:rsidR="ABFFABFF" w:rsidRDefault="ABFFABFF" w:rsidP="ABFFABFF">
      <w:pPr>
        <w:pStyle w:val="ARCATSubSub1"/>
        <w:numPr>
          <w:ilvl w:val="4"/>
          <w:numId w:val="1"/>
        </w:numPr>
        <w:rPr/>
      </w:pPr>
      <w:r>
        <w:rPr/>
        <w:t>Folding security bars.</w:t>
      </w:r>
    </w:p>
    <w:p w:rsidR="ABFFABFF" w:rsidRDefault="ABFFABFF" w:rsidP="ABFFABFF">
      <w:pPr>
        <w:pStyle w:val="ARCATSubSub1"/>
        <w:numPr>
          <w:ilvl w:val="4"/>
          <w:numId w:val="1"/>
        </w:numPr>
        <w:rPr/>
      </w:pPr>
      <w:r>
        <w:rPr/>
        <w:t>Rollers: Whisper quiet rollers.</w:t>
      </w:r>
    </w:p>
    <w:p>
      <w:pPr>
        <w:pStyle w:val="ARCATnote"/>
        <w:rPr/>
      </w:pPr>
      <w:r>
        <w:rPr/>
        <w:t>** NOTE TO SPECIFIER ** Delete finish options not required.</w:t>
      </w:r>
    </w:p>
    <w:p w:rsidR="ABFFABFF" w:rsidRDefault="ABFFABFF" w:rsidP="ABFFABFF">
      <w:pPr>
        <w:pStyle w:val="ARCATSubPara"/>
        <w:numPr>
          <w:ilvl w:val="3"/>
          <w:numId w:val="1"/>
        </w:numPr>
        <w:rPr/>
      </w:pPr>
      <w:r>
        <w:rPr/>
        <w:t>Finish: To be selected by Architect.</w:t>
      </w:r>
    </w:p>
    <w:p w:rsidR="ABFFABFF" w:rsidRDefault="ABFFABFF" w:rsidP="ABFFABFF">
      <w:pPr>
        <w:pStyle w:val="ARCATSubPara"/>
        <w:numPr>
          <w:ilvl w:val="3"/>
          <w:numId w:val="1"/>
        </w:numPr>
        <w:rPr/>
      </w:pPr>
      <w:r>
        <w:rPr/>
        <w:t>Finish: As indicated on Drawings.</w:t>
      </w:r>
    </w:p>
    <w:p w:rsidR="ABFFABFF" w:rsidRDefault="ABFFABFF" w:rsidP="ABFFABFF">
      <w:pPr>
        <w:pStyle w:val="ARCATSubPara"/>
        <w:numPr>
          <w:ilvl w:val="3"/>
          <w:numId w:val="1"/>
        </w:numPr>
        <w:rPr/>
      </w:pPr>
      <w:r>
        <w:rPr/>
        <w:t>Finish: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32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2D246E"
  Type="http://schemas.openxmlformats.org/officeDocument/2006/relationships/image"
  Target="https://www.arcat.com/clients/gfx/sunview_patio.png"
  TargetMode="External"
/>
<Relationship
  Id="rId_F5A259_1"
  Type="http://schemas.openxmlformats.org/officeDocument/2006/relationships/hyperlink"
  Target="https://arcat.com/rfi?action=email&amp;company=Novatech%252BGroup&amp;message=RE%253A%2520Spec%2520Question%2520(08162sun)%253A%2520&amp;coid=51586&amp;spec=08162sun&amp;rep=&amp;fax=450-922-9633"
  TargetMode="External"
/>
<Relationship
  Id="rId_F5A259_2"
  Type="http://schemas.openxmlformats.org/officeDocument/2006/relationships/hyperlink"
  Target="https://www.groupenovatech.com"
  TargetMode="External"
/>
<Relationship
  Id="rId_F5A259_3"
  Type="http://schemas.openxmlformats.org/officeDocument/2006/relationships/hyperlink"
  Target="https://arcat.com/company/novatech-group-51586"
  TargetMode="External"
/>
<Relationship
  Id="rId_CC0718_1"
  Type="http://schemas.openxmlformats.org/officeDocument/2006/relationships/hyperlink"
  Target="https://arcat.com/rfi?action=email&amp;company=Novatech%252BGroup&amp;message=RE%253A%2520Spec%2520Question%2520(08162sun)%253A%2520&amp;coid=51586&amp;spec=08162sun&amp;rep=&amp;fax=450-922-9633"
  TargetMode="External"
/>
<Relationship
  Id="rId_CC0718_2"
  Type="http://schemas.openxmlformats.org/officeDocument/2006/relationships/hyperlink"
  Target="https://www.groupenovatech.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