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A52F25"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2F25" descr="https://www.arcat.com/clients/gfx/sherwinw.png"/>
                      <pic:cNvPicPr>
                        <a:picLocks noChangeAspect="1" noChangeArrowheads="1"/>
                      </pic:cNvPicPr>
                    </pic:nvPicPr>
                    <pic:blipFill>
                      <a:blip r:link="rId_A52F2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w:t>
      </w:r>
      <w:hyperlink r:id="rId_9E0851_1" w:history="1">
        <w:tooltip>www.duraseal.com downloads</w:tooltip>
        <w:r>
          <w:rPr>
            <w:rStyle w:val="Hyperlink"/>
            <w:color w:val="802020"/>
            <w:u w:val="single"/>
          </w:rPr>
          <w:t>www.duraseal.com</w:t>
        </w:r>
      </w:hyperlink>
      <w:r>
        <w:rPr/>
        <w:t> </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F747DD_1" w:history="1">
        <w:tooltip>request info (specifications@sherwin.com) downloads</w:tooltip>
        <w:r>
          <w:rPr>
            <w:rStyle w:val="Hyperlink"/>
            <w:color w:val="802020"/>
            <w:u w:val="single"/>
          </w:rPr>
          <w:t>request info (specifications@sherwin.com)</w:t>
        </w:r>
      </w:hyperlink>
      <w:r>
        <w:rPr/>
        <w:t>;Web: </w:t>
      </w:r>
      <w:hyperlink r:id="rId_F747DD_2" w:history="1">
        <w:tooltip>https://www.sherwin-williams.com/full-spectrum-possibilities downloads</w:tooltip>
        <w:r>
          <w:rPr>
            <w:rStyle w:val="Hyperlink"/>
            <w:color w:val="802020"/>
            <w:u w:val="single"/>
          </w:rPr>
          <w:t>https://www.sherwin-williams.com/full-spectrum-possibilities</w:t>
        </w:r>
      </w:hyperlink>
      <w:r>
        <w:rPr/>
        <w:t> | </w:t>
      </w:r>
      <w:hyperlink r:id="rId_F747DD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PRODUCT: ARMORSEAL 1K WATER-BASED URETHANE FLOOR ENAMEL</w:t>
      </w:r>
    </w:p>
    <w:p>
      <w:pPr>
        <w:pStyle w:val="ARCATnote"/>
        <w:rPr/>
      </w:pPr>
      <w:r>
        <w:rPr/>
        <w:t>** NOTE TO SPECIFIER ** Options below pertain to whether the product is clear or tinted. Delete options not required. </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Colors: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PRODUCT: 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E33695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2F25"
  Type="http://schemas.openxmlformats.org/officeDocument/2006/relationships/image"
  Target="https://www.arcat.com/clients/gfx/sherwinw.png"
  TargetMode="External"
/>
<Relationship
  Id="rId_9E0851_1"
  Type="http://schemas.openxmlformats.org/officeDocument/2006/relationships/hyperlink"
  Target="http://www.duraseal.com"
  TargetMode="External"
/>
<Relationship
  Id="rId_F747DD_1"
  Type="http://schemas.openxmlformats.org/officeDocument/2006/relationships/hyperlink"
  Target="https://arcat.com/rfi?action=email&amp;company=Sherwin-Williams&amp;message=RE%253A%2520Spec%2520Question%2520(09960dsl)%253A%2520&amp;coid=35477&amp;spec=09960dsl&amp;rep=&amp;fax=216-566-1392"
  TargetMode="External"
/>
<Relationship
  Id="rId_F747DD_2"
  Type="http://schemas.openxmlformats.org/officeDocument/2006/relationships/hyperlink"
  Target="https://www.sherwin-williams.com/full-spectrum-possibilities"
  TargetMode="External"
/>
<Relationship
  Id="rId_F747DD_3"
  Type="http://schemas.openxmlformats.org/officeDocument/2006/relationships/hyperlink"
  Target="https://www.uniflexroof.com"
  TargetMode="External"
/>
<Relationship
  Id="rId_E33695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