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AF9CF7"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9CF7" descr="https://www.arcat.com/clients/gfx/solarinn.png"/>
                      <pic:cNvPicPr>
                        <a:picLocks noChangeAspect="1" noChangeArrowheads="1"/>
                      </pic:cNvPicPr>
                    </pic:nvPicPr>
                    <pic:blipFill>
                      <a:blip r:link="rId_AF9CF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13 16.13</w:t>
      </w:r>
    </w:p>
    <w:p>
      <w:pPr>
        <w:pStyle w:val="ARCATTitle"/>
        <w:jc w:val="center"/>
        <w:rPr/>
      </w:pPr>
      <w:r>
        <w:rPr/>
        <w:t>ALUMINUM MODULAR TERRACE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Solar Innovations Architectural Glazing Systems; Glass Structures, Skylights, Windows &amp; Doors.</w:t>
      </w:r>
      <w:r>
        <w:rPr/>
        <w:br/>
        <w:t>This section is based on the products of Solar Innovations Architectural Glazing Systems, which is located at:31 Roberts Rd.Pine Grove, PA 17963Toll Free Tel: 800-618-0669Tel: 570-915-1500Fax: 800-618-0743Email: </w:t>
      </w:r>
      <w:hyperlink r:id="rId_B09BD8_1" w:history="1">
        <w:tooltip>request info (skylight@solarinnovations.com) downloads</w:tooltip>
        <w:r>
          <w:rPr>
            <w:rStyle w:val="Hyperlink"/>
            <w:color w:val="802020"/>
            <w:u w:val="single"/>
          </w:rPr>
          <w:t>request info (skylight@solarinnovations.com)</w:t>
        </w:r>
      </w:hyperlink>
      <w:r>
        <w:rPr/>
        <w:t/>
      </w:r>
      <w:r>
        <w:rPr/>
        <w:br/>
        <w:t>Web: </w:t>
      </w:r>
      <w:hyperlink r:id="rId_B09BD8_2" w:history="1">
        <w:tooltip>http://www.solarinnovations.com downloads</w:tooltip>
        <w:r>
          <w:rPr>
            <w:rStyle w:val="Hyperlink"/>
            <w:color w:val="802020"/>
            <w:u w:val="single"/>
          </w:rPr>
          <w:t>http://www.solarinnovations.com</w:t>
        </w:r>
      </w:hyperlink>
      <w:r>
        <w:rPr/>
        <w:t>  </w:t>
      </w:r>
      <w:r>
        <w:rPr/>
        <w:br/>
        <w:t> [ </w:t>
      </w:r>
      <w:hyperlink r:id="rId_B09BD8_3" w:history="1">
        <w:tooltip>Click Here downloads</w:tooltip>
        <w:r>
          <w:rPr>
            <w:rStyle w:val="Hyperlink"/>
            <w:color w:val="802020"/>
            <w:u w:val="single"/>
          </w:rPr>
          <w:t>Click Here</w:t>
        </w:r>
      </w:hyperlink>
      <w:r>
        <w:rPr/>
        <w:t> ] for additional information.</w:t>
      </w:r>
      <w:r>
        <w:rPr/>
        <w:br/>
        <w:t>Since 1998, Solar Innovations has grown to become a leader in the architectural glazing industry, providing innovative solutions to customers all over the world. With over 30,000 projects completed, our 400,000 square foot Pine Grove, PA LEED Gold-designed manufacturing facility produces the most complete product line in the industry. With this capability, we can provide a cohesive look across the entirety of a project's glazing needs. Our glazed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in-house, providing our customers with standards and specifications. While we already offer the most comprehensive product line in the architectural glazing industry, we continuously partner with customers to stretch the limits of architectural possibilities. This expands our product offerings and fuels our company's growth.</w:t>
      </w:r>
      <w:r>
        <w:rPr/>
        <w:br/>
        <w:t>Solar Innovations'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Terrace Door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specifications for anodized architectural aluminum (revised).</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B221/B221M - Standard specification for aluminum and aluminum- alloy extruded bars, rods, wire, profiles, and tubes.</w:t>
      </w:r>
    </w:p>
    <w:p w:rsidR="ABFFABFF" w:rsidRDefault="ABFFABFF" w:rsidP="ABFFABFF">
      <w:pPr>
        <w:pStyle w:val="ARCATSubPara"/>
        <w:numPr>
          <w:ilvl w:val="3"/>
          <w:numId w:val="1"/>
        </w:numPr>
        <w:rPr/>
      </w:pPr>
      <w:r>
        <w:rPr/>
        <w:t>ASTM B241/B241M - Standard specification for aluminum and aluminum- alloy seamless pipe and seamless tubes.</w:t>
      </w:r>
    </w:p>
    <w:p w:rsidR="ABFFABFF" w:rsidRDefault="ABFFABFF" w:rsidP="ABFFABFF">
      <w:pPr>
        <w:pStyle w:val="ARCATSubPara"/>
        <w:numPr>
          <w:ilvl w:val="3"/>
          <w:numId w:val="1"/>
        </w:numPr>
        <w:rPr/>
      </w:pPr>
      <w:r>
        <w:rPr/>
        <w:t>ASTM C1115 - Standard specification for dense elastomeric silicone rubber gaskets and accessories.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E547 - Water penetration of exterior windows, curtain walls, and doors.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w:t>
      </w:r>
    </w:p>
    <w:p w:rsidR="ABFFABFF" w:rsidRDefault="ABFFABFF" w:rsidP="ABFFABFF">
      <w:pPr>
        <w:pStyle w:val="ARCATParagraph"/>
        <w:numPr>
          <w:ilvl w:val="2"/>
          <w:numId w:val="1"/>
        </w:numPr>
        <w:rPr/>
      </w:pPr>
      <w:r>
        <w:rPr/>
        <w:t>Flat Glass Marketing Association (FGMA):</w:t>
      </w:r>
    </w:p>
    <w:p w:rsidR="ABFFABFF" w:rsidRDefault="ABFFABFF" w:rsidP="ABFFABFF">
      <w:pPr>
        <w:pStyle w:val="ARCATSubPara"/>
        <w:numPr>
          <w:ilvl w:val="3"/>
          <w:numId w:val="1"/>
        </w:numPr>
        <w:rPr/>
      </w:pPr>
      <w:r>
        <w:rPr/>
        <w:t>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 Show opening dimensions, framed opening tolerances, profiles, product components, anchorages, and accessories.</w:t>
      </w:r>
    </w:p>
    <w:p w:rsidR="ABFFABFF" w:rsidRDefault="ABFFABFF" w:rsidP="ABFFABFF">
      <w:pPr>
        <w:pStyle w:val="ARCATSubPara"/>
        <w:numPr>
          <w:ilvl w:val="3"/>
          <w:numId w:val="1"/>
        </w:numPr>
        <w:rPr/>
      </w:pPr>
      <w:r>
        <w:rPr/>
        <w:t>Indicate fastener locations, glazing, and hardware arrangements.</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Must show all surrounding substrates and relevant conditions</w:t>
      </w:r>
    </w:p>
    <w:p w:rsidR="ABFFABFF" w:rsidRDefault="ABFFABFF" w:rsidP="ABFFABFF">
      <w:pPr>
        <w:pStyle w:val="ARCATSubPara"/>
        <w:numPr>
          <w:ilvl w:val="3"/>
          <w:numId w:val="1"/>
        </w:numPr>
        <w:rPr/>
      </w:pPr>
      <w:r>
        <w:rPr/>
        <w:t>Must be drawn in the domestic USA, by the manufacturer of the system</w:t>
      </w:r>
    </w:p>
    <w:p>
      <w:pPr>
        <w:pStyle w:val="ARCATnote"/>
        <w:rPr/>
      </w:pPr>
      <w:r>
        <w:rPr/>
        <w:t>** NOTE TO SPECIFIER ** Delete color section samples if colors have been pre- selected.</w:t>
      </w:r>
    </w:p>
    <w:p w:rsidR="ABFFABFF" w:rsidRDefault="ABFFABFF" w:rsidP="ABFFABFF">
      <w:pPr>
        <w:pStyle w:val="ARCATParagraph"/>
        <w:numPr>
          <w:ilvl w:val="2"/>
          <w:numId w:val="1"/>
        </w:numPr>
        <w:rPr/>
      </w:pPr>
      <w:r>
        <w:rPr/>
        <w:t>Color Samples: Two complete color chip sets representing manufacturer's full range of stocked colors with a standard size of 2 x 3 inch (50 x 75 mm).</w:t>
      </w:r>
    </w:p>
    <w:p w:rsidR="ABFFABFF" w:rsidRDefault="ABFFABFF" w:rsidP="ABFFABFF">
      <w:pPr>
        <w:pStyle w:val="ARCATParagraph"/>
        <w:numPr>
          <w:ilvl w:val="2"/>
          <w:numId w:val="1"/>
        </w:numPr>
        <w:rPr/>
      </w:pPr>
      <w:r>
        <w:rPr/>
        <w:t>Verification Samples: Required samples for verification of system.</w:t>
      </w:r>
    </w:p>
    <w:p w:rsidR="ABFFABFF" w:rsidRDefault="ABFFABFF" w:rsidP="ABFFABFF">
      <w:pPr>
        <w:pStyle w:val="ARCATSubPara"/>
        <w:numPr>
          <w:ilvl w:val="3"/>
          <w:numId w:val="1"/>
        </w:numPr>
        <w:rPr/>
      </w:pPr>
      <w:r>
        <w:rPr/>
        <w:t>Aluminum Finish: Two samples, minimum size of 2 x 3 inches (50 x 75 mm), representing actual material and color.</w:t>
      </w:r>
    </w:p>
    <w:p w:rsidR="ABFFABFF" w:rsidRDefault="ABFFABFF" w:rsidP="ABFFABFF">
      <w:pPr>
        <w:pStyle w:val="ARCATSubPara"/>
        <w:numPr>
          <w:ilvl w:val="3"/>
          <w:numId w:val="1"/>
        </w:numPr>
        <w:rPr/>
      </w:pPr>
      <w:r>
        <w:rPr/>
        <w:t>Wood Finish: Two samples, minimum size of 2 x 5 inch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and/or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illustration connection details with a maximum size of 12 x 12 x 12 inch (300 x 300 x 300 mm). Glazing included as offered by glass supplier. Sample developed to best represent the specified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products specified in this section, including, but not limited to, greenhouses, doors, and operable vent systems. Manufacturer is to have twenty years of experience in fabrication and erection of exterior modular terrace door systems for projects of similar scope.</w:t>
      </w:r>
    </w:p>
    <w:p w:rsidR="ABFFABFF" w:rsidRDefault="ABFFABFF" w:rsidP="ABFFABFF">
      <w:pPr>
        <w:pStyle w:val="ARCATSubPara"/>
        <w:numPr>
          <w:ilvl w:val="3"/>
          <w:numId w:val="1"/>
        </w:numPr>
        <w:rPr/>
      </w:pPr>
      <w:r>
        <w:rPr/>
        <w:t>Manufacturer must use an extruded aluminum system.</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 for a minimum of ten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Approximate size: ___ inches x (___ mm)</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phone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the jobsite freight prepaid.</w:t>
      </w:r>
    </w:p>
    <w:p w:rsidR="ABFFABFF" w:rsidRDefault="ABFFABFF" w:rsidP="ABFFABFF">
      <w:pPr>
        <w:pStyle w:val="ARCATParagraph"/>
        <w:numPr>
          <w:ilvl w:val="2"/>
          <w:numId w:val="1"/>
        </w:numPr>
        <w:rPr/>
      </w:pPr>
      <w:r>
        <w:rPr/>
        <w:t>Store products in manufacturers original unopened packaging, covered to protect factory finishes from damage, precipitation, and construction dirt until ready for installation.</w:t>
      </w:r>
    </w:p>
    <w:p w:rsidR="ABFFABFF" w:rsidRDefault="ABFFABFF" w:rsidP="ABFFABFF">
      <w:pPr>
        <w:pStyle w:val="ARCATParagraph"/>
        <w:numPr>
          <w:ilvl w:val="2"/>
          <w:numId w:val="1"/>
        </w:numPr>
        <w:rPr/>
      </w:pPr>
      <w:r>
        <w:rPr/>
        <w:t>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above 10 degrees F (minus 12 degrees 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warranty that all components are warranted for one (1) year for cases of normal use. Many components are also warranted by the original manufacturers for greater lengths of time. Reference original component manufacturers' warranties for complete information.</w:t>
      </w:r>
    </w:p>
    <w:p>
      <w:pPr>
        <w:pStyle w:val="ARCATnote"/>
        <w:rPr/>
      </w:pPr>
      <w:r>
        <w:rPr/>
        <w:t>** NOTE TO SPECIFIER ** Delete warranty components that do not apply to the project.</w:t>
      </w:r>
    </w:p>
    <w:p w:rsidR="ABFFABFF" w:rsidRDefault="ABFFABFF" w:rsidP="ABFFABFF">
      <w:pPr>
        <w:pStyle w:val="ARCATParagraph"/>
        <w:numPr>
          <w:ilvl w:val="2"/>
          <w:numId w:val="1"/>
        </w:numPr>
        <w:rPr/>
      </w:pPr>
      <w:r>
        <w:rPr/>
        <w:t>Warranty Addendum: Manufacturer offers extended warranties and service contracts on a per job basis.</w:t>
      </w:r>
    </w:p>
    <w:p>
      <w:pPr>
        <w:pStyle w:val="ARCATnote"/>
        <w:rPr/>
      </w:pPr>
      <w:r>
        <w:rPr/>
        <w:t>** NOTE TO SPECIFIER ** Delete warranties below that do not apply to the selected finish(es).</w:t>
      </w:r>
    </w:p>
    <w:p w:rsidR="ABFFABFF" w:rsidRDefault="ABFFABFF" w:rsidP="ABFFABFF">
      <w:pPr>
        <w:pStyle w:val="ARCATParagraph"/>
        <w:numPr>
          <w:ilvl w:val="2"/>
          <w:numId w:val="1"/>
        </w:numPr>
        <w:rPr/>
      </w:pPr>
      <w:r>
        <w:rPr/>
        <w:t>Frame Finish:</w:t>
      </w:r>
    </w:p>
    <w:p w:rsidR="ABFFABFF" w:rsidRDefault="ABFFABFF" w:rsidP="ABFFABFF">
      <w:pPr>
        <w:pStyle w:val="ARCATSubPara"/>
        <w:numPr>
          <w:ilvl w:val="3"/>
          <w:numId w:val="1"/>
        </w:numPr>
        <w:rPr/>
      </w:pPr>
      <w:r>
        <w:rPr/>
        <w:t>Anodized Finishes: Warranty of two to five years.</w:t>
      </w:r>
    </w:p>
    <w:p w:rsidR="ABFFABFF" w:rsidRDefault="ABFFABFF" w:rsidP="ABFFABFF">
      <w:pPr>
        <w:pStyle w:val="ARCATSubPara"/>
        <w:numPr>
          <w:ilvl w:val="3"/>
          <w:numId w:val="1"/>
        </w:numPr>
        <w:rPr/>
      </w:pPr>
      <w:r>
        <w:rPr/>
        <w:t>Stock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Sub1"/>
        <w:numPr>
          <w:ilvl w:val="4"/>
          <w:numId w:val="1"/>
        </w:numPr>
        <w:rPr/>
      </w:pPr>
      <w:r>
        <w:rPr/>
        <w:t>AAMA 2604 finishes with 2 coats powder or liquid. Five years from date of application.</w:t>
      </w:r>
    </w:p>
    <w:p w:rsidR="ABFFABFF" w:rsidRDefault="ABFFABFF" w:rsidP="ABFFABFF">
      <w:pPr>
        <w:pStyle w:val="ARCATSubSub1"/>
        <w:numPr>
          <w:ilvl w:val="4"/>
          <w:numId w:val="1"/>
        </w:numPr>
        <w:rPr/>
      </w:pPr>
      <w:r>
        <w:rPr/>
        <w:t>AAMA 2603 finishes with 1 coat liquid only. Five years from date of application.</w:t>
      </w:r>
    </w:p>
    <w:p w:rsidR="ABFFABFF" w:rsidRDefault="ABFFABFF" w:rsidP="ABFFABFF">
      <w:pPr>
        <w:pStyle w:val="ARCATSubPara"/>
        <w:numPr>
          <w:ilvl w:val="3"/>
          <w:numId w:val="1"/>
        </w:numPr>
        <w:rPr/>
      </w:pPr>
      <w:r>
        <w:rPr/>
        <w:t>Custom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Para"/>
        <w:numPr>
          <w:ilvl w:val="3"/>
          <w:numId w:val="1"/>
        </w:numPr>
        <w:rPr/>
      </w:pPr>
      <w:r>
        <w:rPr/>
        <w:t>AAMA 2604 with 2 coats powder or liquid dependent on color and/or application. Five years from date of completion. Custom Warranty Period: ___ years, to be approved and accepted in writing by Solar Innovations, Inc.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Paragraph"/>
        <w:numPr>
          <w:ilvl w:val="2"/>
          <w:numId w:val="1"/>
        </w:numPr>
        <w:rPr/>
      </w:pPr>
      <w:r>
        <w:rPr/>
        <w:t>Flat Glazing: Glazing Manufacturer's standard warranty against defective materials, delamination, seal failure, and defects in manufacturing for 5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at:31 Roberts Rd.Pine Grove, PA 17963Toll Free Tel: 800-618-0669Tel: 570-915-1500Fax: 800-618-0743Email: </w:t>
      </w:r>
      <w:hyperlink r:id="rId_6BC7EE_1" w:history="1">
        <w:tooltip>request info (skylight@solarinnovations.com) downloads</w:tooltip>
        <w:r>
          <w:rPr>
            <w:rStyle w:val="Hyperlink"/>
            <w:color w:val="802020"/>
            <w:u w:val="single"/>
          </w:rPr>
          <w:t>request info (skylight@solarinnovations.com)</w:t>
        </w:r>
      </w:hyperlink>
      <w:r>
        <w:rPr/>
        <w:t>;Web: </w:t>
      </w:r>
      <w:hyperlink r:id="rId_6BC7EE_2" w:history="1">
        <w:tooltip>http://www.solarinnovations.com downloads</w:tooltip>
        <w:r>
          <w:rPr>
            <w:rStyle w:val="Hyperlink"/>
            <w:color w:val="802020"/>
            <w:u w:val="single"/>
          </w:rPr>
          <w:t>http://www.solarinnovations.com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Performance: Design, fabricate, assemble, and erect aluminum glazed system to be permanently free of significant air leakage. </w:t>
      </w:r>
    </w:p>
    <w:p w:rsidR="ABFFABFF" w:rsidRDefault="ABFFABFF" w:rsidP="ABFFABFF">
      <w:pPr>
        <w:pStyle w:val="ARCATSubPara"/>
        <w:numPr>
          <w:ilvl w:val="3"/>
          <w:numId w:val="1"/>
        </w:numPr>
        <w:rPr/>
      </w:pPr>
      <w:r>
        <w:rPr/>
        <w:t>Significant Leakage: Infiltration greater than 0.30 cfm per sq ft at 1.57 psf per ASTM E283.</w:t>
      </w:r>
    </w:p>
    <w:p w:rsidR="ABFFABFF" w:rsidRDefault="ABFFABFF" w:rsidP="ABFFABFF">
      <w:pPr>
        <w:pStyle w:val="ARCATParagraph"/>
        <w:numPr>
          <w:ilvl w:val="2"/>
          <w:numId w:val="1"/>
        </w:numPr>
        <w:rPr/>
      </w:pPr>
      <w:r>
        <w:rPr/>
        <w:t>Structural Performance: As tested in accordance with ASTM-E330. No glass breakage or permanent damage to fasteners, anchors, hardware, or actuating mechanisms.</w:t>
      </w:r>
    </w:p>
    <w:p w:rsidR="ABFFABFF" w:rsidRDefault="ABFFABFF" w:rsidP="ABFFABFF">
      <w:pPr>
        <w:pStyle w:val="ARCATSubPara"/>
        <w:numPr>
          <w:ilvl w:val="3"/>
          <w:numId w:val="1"/>
        </w:numPr>
        <w:rPr/>
      </w:pPr>
      <w:r>
        <w:rPr/>
        <w:t>Normal Wall Deflection:</w:t>
      </w:r>
    </w:p>
    <w:p w:rsidR="ABFFABFF" w:rsidRDefault="ABFFABFF" w:rsidP="ABFFABFF">
      <w:pPr>
        <w:pStyle w:val="ARCATSubSub1"/>
        <w:numPr>
          <w:ilvl w:val="4"/>
          <w:numId w:val="1"/>
        </w:numPr>
        <w:rPr/>
      </w:pPr>
      <w:r>
        <w:rPr/>
        <w:t>Span Lengths of 13 ft 6 inches (4.115 m) or Less: 1/175 of clear span or less.</w:t>
      </w:r>
    </w:p>
    <w:p w:rsidR="ABFFABFF" w:rsidRDefault="ABFFABFF" w:rsidP="ABFFABFF">
      <w:pPr>
        <w:pStyle w:val="ARCATSubSub1"/>
        <w:numPr>
          <w:ilvl w:val="4"/>
          <w:numId w:val="1"/>
        </w:numPr>
        <w:rPr/>
      </w:pPr>
      <w:r>
        <w:rPr/>
        <w:t>All Other Spans: 1/240 + 1/4 inch (6 mm) for all others. </w:t>
      </w:r>
    </w:p>
    <w:p w:rsidR="ABFFABFF" w:rsidRDefault="ABFFABFF" w:rsidP="ABFFABFF">
      <w:pPr>
        <w:pStyle w:val="ARCATSubSub1"/>
        <w:numPr>
          <w:ilvl w:val="4"/>
          <w:numId w:val="1"/>
        </w:numPr>
        <w:rPr/>
      </w:pPr>
      <w:r>
        <w:rPr/>
        <w:t>Restrict deflection to 3/4 inch (19 mm) maximum for individual glazing lites.</w:t>
      </w:r>
    </w:p>
    <w:p w:rsidR="ABFFABFF" w:rsidRDefault="ABFFABFF" w:rsidP="ABFFABFF">
      <w:pPr>
        <w:pStyle w:val="ARCATSubPara"/>
        <w:numPr>
          <w:ilvl w:val="3"/>
          <w:numId w:val="1"/>
        </w:numPr>
        <w:rPr/>
      </w:pPr>
      <w:r>
        <w:rPr/>
        <w:t>Parallel to Wall Deflection: </w:t>
      </w:r>
    </w:p>
    <w:p w:rsidR="ABFFABFF" w:rsidRDefault="ABFFABFF" w:rsidP="ABFFABFF">
      <w:pPr>
        <w:pStyle w:val="ARCATSubSub1"/>
        <w:numPr>
          <w:ilvl w:val="4"/>
          <w:numId w:val="1"/>
        </w:numPr>
        <w:rPr/>
      </w:pPr>
      <w:r>
        <w:rPr/>
        <w:t>Not to exceed 175 percent of glass edge clearance. </w:t>
      </w:r>
    </w:p>
    <w:p w:rsidR="ABFFABFF" w:rsidRDefault="ABFFABFF" w:rsidP="ABFFABFF">
      <w:pPr>
        <w:pStyle w:val="ARCATSubSub1"/>
        <w:numPr>
          <w:ilvl w:val="4"/>
          <w:numId w:val="1"/>
        </w:numPr>
        <w:rPr/>
      </w:pPr>
      <w:r>
        <w:rPr/>
        <w:t>Restrict deflection to L/360 or 1/8 inch (3 mm) maximum. </w:t>
      </w:r>
    </w:p>
    <w:p w:rsidR="ABFFABFF" w:rsidRDefault="ABFFABFF" w:rsidP="ABFFABFF">
      <w:pPr>
        <w:pStyle w:val="ARCATSubSub1"/>
        <w:numPr>
          <w:ilvl w:val="4"/>
          <w:numId w:val="1"/>
        </w:numPr>
        <w:rPr/>
      </w:pPr>
      <w:r>
        <w:rPr/>
        <w:t>Restrict deflection to 1/16 inch (1.5 mm) maximum above doors and windows. </w:t>
      </w:r>
    </w:p>
    <w:p w:rsidR="ABFFABFF" w:rsidRDefault="ABFFABFF" w:rsidP="ABFFABFF">
      <w:pPr>
        <w:pStyle w:val="ARCATSubSub2"/>
        <w:numPr>
          <w:ilvl w:val="5"/>
          <w:numId w:val="1"/>
        </w:numPr>
        <w:rPr/>
      </w:pPr>
      <w:r>
        <w:rPr/>
        <w:t>Deflection of 1/8 inches (3 mm) is acceptable if door operation is not affected.</w:t>
      </w:r>
    </w:p>
    <w:p w:rsidR="ABFFABFF" w:rsidRDefault="ABFFABFF" w:rsidP="ABFFABFF">
      <w:pPr>
        <w:pStyle w:val="ARCATSubPara"/>
        <w:numPr>
          <w:ilvl w:val="3"/>
          <w:numId w:val="1"/>
        </w:numPr>
        <w:rPr/>
      </w:pPr>
      <w:r>
        <w:rPr/>
        <w:t>Deflection of Entire Assembly Including, but not Limited to Glass: Not to exceed 1-1/2 inches (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Thermal characteristics are available with performance values up to a U-Value of 41 and CRF of 32 based on glazing choices, rail types, and sill types. Please note this is subject to glass availability and project specific requirements (Consult manufacturer).</w:t>
      </w:r>
    </w:p>
    <w:p w:rsidR="ABFFABFF" w:rsidRDefault="ABFFABFF" w:rsidP="ABFFABFF">
      <w:pPr>
        <w:pStyle w:val="ARCATSubSub1"/>
        <w:numPr>
          <w:ilvl w:val="4"/>
          <w:numId w:val="1"/>
        </w:numPr>
        <w:rPr/>
      </w:pPr>
      <w:r>
        <w:rPr/>
        <w:t>U-Value: _____.</w:t>
      </w:r>
    </w:p>
    <w:p w:rsidR="ABFFABFF" w:rsidRDefault="ABFFABFF" w:rsidP="ABFFABFF">
      <w:pPr>
        <w:pStyle w:val="ARCATSubSub1"/>
        <w:numPr>
          <w:ilvl w:val="4"/>
          <w:numId w:val="1"/>
        </w:numPr>
        <w:rPr/>
      </w:pPr>
      <w:r>
        <w:rPr/>
        <w:t>CRF: _____.</w:t>
      </w:r>
    </w:p>
    <w:p w:rsidR="ABFFABFF" w:rsidRDefault="ABFFABFF" w:rsidP="ABFFABFF">
      <w:pPr>
        <w:pStyle w:val="ARCATSubPara"/>
        <w:numPr>
          <w:ilvl w:val="3"/>
          <w:numId w:val="1"/>
        </w:numPr>
        <w:rPr/>
      </w:pPr>
      <w:r>
        <w:rPr/>
        <w:t>U-Value: Comply with U-value NFRC rated, or simulated in accordance with NFRC 100 protocol, shown in manufacturers latest published data for the glazing and sill specified.</w:t>
      </w:r>
    </w:p>
    <w:p w:rsidR="ABFFABFF" w:rsidRDefault="ABFFABFF" w:rsidP="ABFFABFF">
      <w:pPr>
        <w:pStyle w:val="ARCATSubPara"/>
        <w:numPr>
          <w:ilvl w:val="3"/>
          <w:numId w:val="1"/>
        </w:numPr>
        <w:rPr/>
      </w:pPr>
      <w:r>
        <w:rPr/>
        <w:t>Solar Heat Gain Coefficient: Comply with Solar Heat Gain Coefficient NFRC rated, or simulated in accordance with NFRC 200 protocol, shown in manufacturers latest published data for the glazing and sill specified.</w:t>
      </w:r>
    </w:p>
    <w:p w:rsidR="ABFFABFF" w:rsidRDefault="ABFFABFF" w:rsidP="ABFFABFF">
      <w:pPr>
        <w:pStyle w:val="ARCATParagraph"/>
        <w:numPr>
          <w:ilvl w:val="2"/>
          <w:numId w:val="1"/>
        </w:numPr>
        <w:rPr/>
      </w:pPr>
      <w:r>
        <w:rPr/>
        <w:t>Manufacturer's Certificates:</w:t>
      </w:r>
    </w:p>
    <w:p>
      <w:pPr>
        <w:pStyle w:val="ARCATnote"/>
        <w:rPr/>
      </w:pPr>
      <w:r>
        <w:rPr/>
        <w:t>** NOTE TO SPECIFIER ** Select the appropriate set of test results for the project details. Delete all other paragraphs.</w:t>
      </w:r>
    </w:p>
    <w:p w:rsidR="ABFFABFF" w:rsidRDefault="ABFFABFF" w:rsidP="ABFFABFF">
      <w:pPr>
        <w:pStyle w:val="ARCATSubPara"/>
        <w:numPr>
          <w:ilvl w:val="3"/>
          <w:numId w:val="1"/>
        </w:numPr>
        <w:rPr/>
      </w:pPr>
      <w:r>
        <w:rPr/>
        <w:t>SI2000 G2 Impact Out-swing Terrace Door system when tested on a typical single swing door with two sidelite unit.</w:t>
      </w:r>
    </w:p>
    <w:p w:rsidR="ABFFABFF" w:rsidRDefault="ABFFABFF" w:rsidP="ABFFABFF">
      <w:pPr>
        <w:pStyle w:val="ARCATSubSub1"/>
        <w:numPr>
          <w:ilvl w:val="4"/>
          <w:numId w:val="1"/>
        </w:numPr>
        <w:rPr/>
      </w:pPr>
      <w:r>
        <w:rPr/>
        <w:t>Unit Size (WxH): 108 x 96 inches (2743 x 2438 mm).</w:t>
      </w:r>
    </w:p>
    <w:p w:rsidR="ABFFABFF" w:rsidRDefault="ABFFABFF" w:rsidP="ABFFABFF">
      <w:pPr>
        <w:pStyle w:val="ARCATSubSub1"/>
        <w:numPr>
          <w:ilvl w:val="4"/>
          <w:numId w:val="1"/>
        </w:numPr>
        <w:rPr/>
      </w:pPr>
      <w:r>
        <w:rPr/>
        <w:t>Panel Size (WxH): 32-11/16 x 93-1/2 inch (830 x 2375 mm) </w:t>
      </w:r>
    </w:p>
    <w:p w:rsidR="ABFFABFF" w:rsidRDefault="ABFFABFF" w:rsidP="ABFFABFF">
      <w:pPr>
        <w:pStyle w:val="ARCATSubSub1"/>
        <w:numPr>
          <w:ilvl w:val="4"/>
          <w:numId w:val="1"/>
        </w:numPr>
        <w:rPr/>
      </w:pPr>
      <w:r>
        <w:rPr/>
        <w:t>Must meet or exceed the following performance tests.</w:t>
      </w:r>
    </w:p>
    <w:p w:rsidR="ABFFABFF" w:rsidRDefault="ABFFABFF" w:rsidP="ABFFABFF">
      <w:pPr>
        <w:pStyle w:val="ARCATSubSub2"/>
        <w:numPr>
          <w:ilvl w:val="5"/>
          <w:numId w:val="1"/>
        </w:numPr>
        <w:rPr/>
      </w:pPr>
      <w:r>
        <w:rPr/>
        <w:t>Modular Mulled Terrace Door: FL Approval No. 17582.3</w:t>
      </w:r>
    </w:p>
    <w:p w:rsidR="ABFFABFF" w:rsidRDefault="ABFFABFF" w:rsidP="ABFFABFF">
      <w:pPr>
        <w:pStyle w:val="ARCATSubSub3"/>
        <w:numPr>
          <w:ilvl w:val="6"/>
          <w:numId w:val="1"/>
        </w:numPr>
        <w:rPr/>
      </w:pPr>
      <w:r>
        <w:rPr/>
        <w:t>Out-swing Sill Rating; NCTL 110-15998-1 and NCTL 110-15998-2.</w:t>
      </w:r>
    </w:p>
    <w:p w:rsidR="ABFFABFF" w:rsidRDefault="ABFFABFF" w:rsidP="ABFFABFF">
      <w:pPr>
        <w:pStyle w:val="ARCATSubSub4"/>
        <w:numPr>
          <w:ilvl w:val="7"/>
          <w:numId w:val="1"/>
        </w:numPr>
        <w:rPr/>
      </w:pPr>
      <w:r>
        <w:rPr/>
        <w:t>Air Infiltration Test per ASTM E283.</w:t>
      </w:r>
    </w:p>
    <w:p w:rsidR="ABFFABFF" w:rsidRDefault="ABFFABFF" w:rsidP="ABFFABFF">
      <w:pPr>
        <w:pStyle w:val="ARCATSubSub5"/>
        <w:numPr>
          <w:ilvl w:val="8"/>
          <w:numId w:val="1"/>
        </w:numPr>
        <w:rPr/>
      </w:pPr>
      <w:r>
        <w:rPr/>
        <w:t>Force of 1.57 psf: 0.03 cfm per sq ft infiltration.</w:t>
      </w:r>
    </w:p>
    <w:p w:rsidR="ABFFABFF" w:rsidRDefault="ABFFABFF" w:rsidP="ABFFABFF">
      <w:pPr>
        <w:pStyle w:val="ARCATSubSub5"/>
        <w:numPr>
          <w:ilvl w:val="8"/>
          <w:numId w:val="1"/>
        </w:numPr>
        <w:rPr/>
      </w:pPr>
      <w:r>
        <w:rPr/>
        <w:t>Force of 6.24 psf: 0.08 cfm per sq ft infiltration.</w:t>
      </w:r>
    </w:p>
    <w:p w:rsidR="ABFFABFF" w:rsidRDefault="ABFFABFF" w:rsidP="ABFFABFF">
      <w:pPr>
        <w:pStyle w:val="ARCATSubSub4"/>
        <w:numPr>
          <w:ilvl w:val="7"/>
          <w:numId w:val="1"/>
        </w:numPr>
        <w:rPr/>
      </w:pPr>
      <w:r>
        <w:rPr/>
        <w:t>Water Penetration Test per ASTM E331 and ASTM E547:</w:t>
      </w:r>
    </w:p>
    <w:p w:rsidR="ABFFABFF" w:rsidRDefault="ABFFABFF" w:rsidP="ABFFABFF">
      <w:pPr>
        <w:pStyle w:val="ARCATSubSub4"/>
        <w:numPr>
          <w:ilvl w:val="7"/>
          <w:numId w:val="1"/>
        </w:numPr>
        <w:rPr/>
      </w:pPr>
      <w:r>
        <w:rPr/>
        <w:t>Water Pressure: 6.0 psf 5.0 gph per sq ft = No leakage.</w:t>
      </w:r>
    </w:p>
    <w:p w:rsidR="ABFFABFF" w:rsidRDefault="ABFFABFF" w:rsidP="ABFFABFF">
      <w:pPr>
        <w:pStyle w:val="ARCATSubSub4"/>
        <w:numPr>
          <w:ilvl w:val="7"/>
          <w:numId w:val="1"/>
        </w:numPr>
        <w:rPr/>
      </w:pPr>
      <w:r>
        <w:rPr/>
        <w:t>Cycle Pressure Loading Test per ASTM E1886 and ASTM E1996.</w:t>
      </w:r>
    </w:p>
    <w:p w:rsidR="ABFFABFF" w:rsidRDefault="ABFFABFF" w:rsidP="ABFFABFF">
      <w:pPr>
        <w:pStyle w:val="ARCATSubSub5"/>
        <w:numPr>
          <w:ilvl w:val="8"/>
          <w:numId w:val="1"/>
        </w:numPr>
        <w:rPr/>
      </w:pPr>
      <w:r>
        <w:rPr/>
        <w:t>Design Pressure: Plus or minus 50 psf (2.39 kPa).</w:t>
      </w:r>
    </w:p>
    <w:p w:rsidR="ABFFABFF" w:rsidRDefault="ABFFABFF" w:rsidP="ABFFABFF">
      <w:pPr>
        <w:pStyle w:val="ARCATSubPara"/>
        <w:numPr>
          <w:ilvl w:val="3"/>
          <w:numId w:val="1"/>
        </w:numPr>
        <w:rPr/>
      </w:pPr>
      <w:r>
        <w:rPr/>
        <w:t>SI2000 G3 Lite French Door:</w:t>
      </w:r>
    </w:p>
    <w:p w:rsidR="ABFFABFF" w:rsidRDefault="ABFFABFF" w:rsidP="ABFFABFF">
      <w:pPr>
        <w:pStyle w:val="ARCATSubSub1"/>
        <w:numPr>
          <w:ilvl w:val="4"/>
          <w:numId w:val="1"/>
        </w:numPr>
        <w:rPr/>
      </w:pPr>
      <w:r>
        <w:rPr/>
        <w:t>Unit Size (WxH): 94-1/2 x 109 inch (2400 x 2769 mm).</w:t>
      </w:r>
    </w:p>
    <w:p w:rsidR="ABFFABFF" w:rsidRDefault="ABFFABFF" w:rsidP="ABFFABFF">
      <w:pPr>
        <w:pStyle w:val="ARCATSubSub1"/>
        <w:numPr>
          <w:ilvl w:val="4"/>
          <w:numId w:val="1"/>
        </w:numPr>
        <w:rPr/>
      </w:pPr>
      <w:r>
        <w:rPr/>
        <w:t>Panel Size (WxH): 44 x 104-1/8 inch (1118 x 2645 mm) </w:t>
      </w:r>
    </w:p>
    <w:p w:rsidR="ABFFABFF" w:rsidRDefault="ABFFABFF" w:rsidP="ABFFABFF">
      <w:pPr>
        <w:pStyle w:val="ARCATSubSub1"/>
        <w:numPr>
          <w:ilvl w:val="4"/>
          <w:numId w:val="1"/>
        </w:numPr>
        <w:rPr/>
      </w:pPr>
      <w:r>
        <w:rPr/>
        <w:t>Must meet or exceed the following performance tests.</w:t>
      </w:r>
    </w:p>
    <w:p w:rsidR="ABFFABFF" w:rsidRDefault="ABFFABFF" w:rsidP="ABFFABFF">
      <w:pPr>
        <w:pStyle w:val="ARCATSubSub2"/>
        <w:numPr>
          <w:ilvl w:val="5"/>
          <w:numId w:val="1"/>
        </w:numPr>
        <w:rPr/>
      </w:pPr>
      <w:r>
        <w:rPr/>
        <w:t>Modular Mulled Terrace Door: FL Approval No. 17582.4</w:t>
      </w:r>
    </w:p>
    <w:p w:rsidR="ABFFABFF" w:rsidRDefault="ABFFABFF" w:rsidP="ABFFABFF">
      <w:pPr>
        <w:pStyle w:val="ARCATSubSub3"/>
        <w:numPr>
          <w:ilvl w:val="6"/>
          <w:numId w:val="1"/>
        </w:numPr>
        <w:rPr/>
      </w:pPr>
      <w:r>
        <w:rPr/>
        <w:t>Out-swing Sill Rating; NCTL 110-19489-1, NCTL 110-19489-2, NCTL 110-19490-2.</w:t>
      </w:r>
    </w:p>
    <w:p w:rsidR="ABFFABFF" w:rsidRDefault="ABFFABFF" w:rsidP="ABFFABFF">
      <w:pPr>
        <w:pStyle w:val="ARCATSubSub4"/>
        <w:numPr>
          <w:ilvl w:val="7"/>
          <w:numId w:val="1"/>
        </w:numPr>
        <w:rPr/>
      </w:pPr>
      <w:r>
        <w:rPr/>
        <w:t>Air Infiltration Test per ASTM E283.</w:t>
      </w:r>
    </w:p>
    <w:p w:rsidR="ABFFABFF" w:rsidRDefault="ABFFABFF" w:rsidP="ABFFABFF">
      <w:pPr>
        <w:pStyle w:val="ARCATSubSub5"/>
        <w:numPr>
          <w:ilvl w:val="8"/>
          <w:numId w:val="1"/>
        </w:numPr>
        <w:rPr/>
      </w:pPr>
      <w:r>
        <w:rPr/>
        <w:t>Force of 1.57 psf: 0.05 cfm per sq ft infiltration.</w:t>
      </w:r>
    </w:p>
    <w:p w:rsidR="ABFFABFF" w:rsidRDefault="ABFFABFF" w:rsidP="ABFFABFF">
      <w:pPr>
        <w:pStyle w:val="ARCATSubSub4"/>
        <w:numPr>
          <w:ilvl w:val="7"/>
          <w:numId w:val="1"/>
        </w:numPr>
        <w:rPr/>
      </w:pPr>
      <w:r>
        <w:rPr/>
        <w:t>Water Penetration Test per ASTM E331 and ASTM E547:</w:t>
      </w:r>
    </w:p>
    <w:p w:rsidR="ABFFABFF" w:rsidRDefault="ABFFABFF" w:rsidP="ABFFABFF">
      <w:pPr>
        <w:pStyle w:val="ARCATSubSub4"/>
        <w:numPr>
          <w:ilvl w:val="7"/>
          <w:numId w:val="1"/>
        </w:numPr>
        <w:rPr/>
      </w:pPr>
      <w:r>
        <w:rPr/>
        <w:t>Water Pressure: 12.0 psf 5.0 gph per sq ft = No leakage.</w:t>
      </w:r>
    </w:p>
    <w:p w:rsidR="ABFFABFF" w:rsidRDefault="ABFFABFF" w:rsidP="ABFFABFF">
      <w:pPr>
        <w:pStyle w:val="ARCATSubSub4"/>
        <w:numPr>
          <w:ilvl w:val="7"/>
          <w:numId w:val="1"/>
        </w:numPr>
        <w:rPr/>
      </w:pPr>
      <w:r>
        <w:rPr/>
        <w:t>Cycle Pressure Loading Test per ASTM E1886 and ASTM E1996.</w:t>
      </w:r>
    </w:p>
    <w:p w:rsidR="ABFFABFF" w:rsidRDefault="ABFFABFF" w:rsidP="ABFFABFF">
      <w:pPr>
        <w:pStyle w:val="ARCATSubSub5"/>
        <w:numPr>
          <w:ilvl w:val="8"/>
          <w:numId w:val="1"/>
        </w:numPr>
        <w:rPr/>
      </w:pPr>
      <w:r>
        <w:rPr/>
        <w:t>Design Pressure: Plus or minus 40 psf (1.92 kPa).</w:t>
      </w:r>
    </w:p>
    <w:p>
      <w:pPr>
        <w:pStyle w:val="ARCATnote"/>
        <w:rPr/>
      </w:pPr>
      <w:r>
        <w:rPr/>
        <w:t>** NOTE TO SPECIFIER ** Delete article not required.</w:t>
      </w:r>
    </w:p>
    <w:p w:rsidR="ABFFABFF" w:rsidRDefault="ABFFABFF" w:rsidP="ABFFABFF">
      <w:pPr>
        <w:pStyle w:val="ARCATArticle"/>
        <w:numPr>
          <w:ilvl w:val="1"/>
          <w:numId w:val="1"/>
        </w:numPr>
        <w:rPr/>
      </w:pPr>
      <w:r>
        <w:rPr/>
        <w:t>MODULAR TERRACE DOORS</w:t>
      </w:r>
    </w:p>
    <w:p w:rsidR="ABFFABFF" w:rsidRDefault="ABFFABFF" w:rsidP="ABFFABFF">
      <w:pPr>
        <w:pStyle w:val="ARCATParagraph"/>
        <w:numPr>
          <w:ilvl w:val="2"/>
          <w:numId w:val="1"/>
        </w:numPr>
        <w:rPr/>
      </w:pPr>
      <w:r>
        <w:rPr/>
        <w:t>Panel Size (WxH): ___ x ___ inches (___ x ___ mm)</w:t>
      </w:r>
    </w:p>
    <w:p w:rsidR="ABFFABFF" w:rsidRDefault="ABFFABFF" w:rsidP="ABFFABFF">
      <w:pPr>
        <w:pStyle w:val="ARCATParagraph"/>
        <w:numPr>
          <w:ilvl w:val="2"/>
          <w:numId w:val="1"/>
        </w:numPr>
        <w:rPr/>
      </w:pPr>
      <w:r>
        <w:rPr/>
        <w:t>Panel Size: As indicated on the Drawings.</w:t>
      </w:r>
    </w:p>
    <w:p w:rsidR="ABFFABFF" w:rsidRDefault="ABFFABFF" w:rsidP="ABFFABFF">
      <w:pPr>
        <w:pStyle w:val="ARCATParagraph"/>
        <w:numPr>
          <w:ilvl w:val="2"/>
          <w:numId w:val="1"/>
        </w:numPr>
        <w:rPr/>
      </w:pPr>
      <w:r>
        <w:rPr/>
        <w:t>Operation and Configuration:</w:t>
      </w:r>
    </w:p>
    <w:p>
      <w:pPr>
        <w:pStyle w:val="ARCATnote"/>
        <w:rPr/>
      </w:pPr>
      <w:r>
        <w:rPr/>
        <w:t>** NOTE TO SPECIFIER ** Delete the following paragraphs not required.</w:t>
      </w:r>
    </w:p>
    <w:p w:rsidR="ABFFABFF" w:rsidRDefault="ABFFABFF" w:rsidP="ABFFABFF">
      <w:pPr>
        <w:pStyle w:val="ARCATSubPara"/>
        <w:numPr>
          <w:ilvl w:val="3"/>
          <w:numId w:val="1"/>
        </w:numPr>
        <w:rPr/>
      </w:pPr>
      <w:r>
        <w:rPr/>
        <w:t>Out-swing system.</w:t>
      </w:r>
    </w:p>
    <w:p w:rsidR="ABFFABFF" w:rsidRDefault="ABFFABFF" w:rsidP="ABFFABFF">
      <w:pPr>
        <w:pStyle w:val="ARCATSubPara"/>
        <w:numPr>
          <w:ilvl w:val="3"/>
          <w:numId w:val="1"/>
        </w:numPr>
        <w:rPr/>
      </w:pPr>
      <w:r>
        <w:rPr/>
        <w:t>In-swing system.</w:t>
      </w:r>
    </w:p>
    <w:p>
      <w:pPr>
        <w:pStyle w:val="ARCATnote"/>
        <w:rPr/>
      </w:pPr>
      <w:r>
        <w:rPr/>
        <w:t>** NOTE TO SPECIFIER ** Delete all glass choices not incorporated into the project. Decorative option should be deleted if not required.</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Single Pane Glazing: 3/16 inch (5 mm) float glass.</w:t>
      </w:r>
    </w:p>
    <w:p w:rsidR="ABFFABFF" w:rsidRDefault="ABFFABFF" w:rsidP="ABFFABFF">
      <w:pPr>
        <w:pStyle w:val="ARCATSubPara"/>
        <w:numPr>
          <w:ilvl w:val="3"/>
          <w:numId w:val="1"/>
        </w:numPr>
        <w:rPr/>
      </w:pPr>
      <w:r>
        <w:rPr/>
        <w:t>Single Pane Glazing: 1/4 inch (7 mm) float glass.</w:t>
      </w:r>
    </w:p>
    <w:p w:rsidR="ABFFABFF" w:rsidRDefault="ABFFABFF" w:rsidP="ABFFABFF">
      <w:pPr>
        <w:pStyle w:val="ARCATSubPara"/>
        <w:numPr>
          <w:ilvl w:val="3"/>
          <w:numId w:val="1"/>
        </w:numPr>
        <w:rPr/>
      </w:pPr>
      <w:r>
        <w:rPr/>
        <w:t>Single Pane Glazing: Polycarbonate.</w:t>
      </w:r>
    </w:p>
    <w:p w:rsidR="ABFFABFF" w:rsidRDefault="ABFFABFF" w:rsidP="ABFFABFF">
      <w:pPr>
        <w:pStyle w:val="ARCATSubPara"/>
        <w:numPr>
          <w:ilvl w:val="3"/>
          <w:numId w:val="1"/>
        </w:numPr>
        <w:rPr/>
      </w:pPr>
      <w:r>
        <w:rPr/>
        <w:t>Single Pane Glazing: ________.</w:t>
      </w:r>
    </w:p>
    <w:p w:rsidR="ABFFABFF" w:rsidRDefault="ABFFABFF" w:rsidP="ABFFABFF">
      <w:pPr>
        <w:pStyle w:val="ARCATSubPara"/>
        <w:numPr>
          <w:ilvl w:val="3"/>
          <w:numId w:val="1"/>
        </w:numPr>
        <w:rPr/>
      </w:pPr>
      <w:r>
        <w:rPr/>
        <w:t>Double Pane Glazing: 1 inch (25 mm) insulated glass unit.</w:t>
      </w:r>
    </w:p>
    <w:p w:rsidR="ABFFABFF" w:rsidRDefault="ABFFABFF" w:rsidP="ABFFABFF">
      <w:pPr>
        <w:pStyle w:val="ARCATSubPara"/>
        <w:numPr>
          <w:ilvl w:val="3"/>
          <w:numId w:val="1"/>
        </w:numPr>
        <w:rPr/>
      </w:pPr>
      <w:r>
        <w:rPr/>
        <w:t>Triple Pane Glazing: 1-3/8 inch insulated glass unit.</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the following paragraph if not required.</w:t>
      </w:r>
    </w:p>
    <w:p w:rsidR="ABFFABFF" w:rsidRDefault="ABFFABFF" w:rsidP="ABFFABFF">
      <w:pPr>
        <w:pStyle w:val="ARCATSubPara"/>
        <w:numPr>
          <w:ilvl w:val="3"/>
          <w:numId w:val="1"/>
        </w:numPr>
        <w:rPr/>
      </w:pPr>
      <w:r>
        <w:rPr/>
        <w:t>Specialty Glazing Options: </w:t>
      </w:r>
    </w:p>
    <w:p w:rsidR="ABFFABFF" w:rsidRDefault="ABFFABFF" w:rsidP="ABFFABFF">
      <w:pPr>
        <w:pStyle w:val="ARCATSubSub1"/>
        <w:numPr>
          <w:ilvl w:val="4"/>
          <w:numId w:val="1"/>
        </w:numPr>
        <w:rPr/>
      </w:pPr>
      <w:r>
        <w:rPr/>
        <w:t>Thermochromic Glass: Glazing system ' tinted' via natural heat.</w:t>
      </w:r>
    </w:p>
    <w:p w:rsidR="ABFFABFF" w:rsidRDefault="ABFFABFF" w:rsidP="ABFFABFF">
      <w:pPr>
        <w:pStyle w:val="ARCATSubSub1"/>
        <w:numPr>
          <w:ilvl w:val="4"/>
          <w:numId w:val="1"/>
        </w:numPr>
        <w:rPr/>
      </w:pPr>
      <w:r>
        <w:rPr/>
        <w:t>Solera Glass: Solera light diffusion glazing system.</w:t>
      </w:r>
    </w:p>
    <w:p w:rsidR="ABFFABFF" w:rsidRDefault="ABFFABFF" w:rsidP="ABFFABFF">
      <w:pPr>
        <w:pStyle w:val="ARCATSubSub1"/>
        <w:numPr>
          <w:ilvl w:val="4"/>
          <w:numId w:val="1"/>
        </w:numPr>
        <w:rPr/>
      </w:pPr>
      <w:r>
        <w:rPr/>
        <w:t>Lumira Polycarbonate: Lumira filled polycarbonate panels to control light diffusion and insulation characteristics.</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Decorative mullions.</w:t>
      </w:r>
    </w:p>
    <w:p w:rsidR="ABFFABFF" w:rsidRDefault="ABFFABFF" w:rsidP="ABFFABFF">
      <w:pPr>
        <w:pStyle w:val="ARCATSubSub1"/>
        <w:numPr>
          <w:ilvl w:val="4"/>
          <w:numId w:val="1"/>
        </w:numPr>
        <w:rPr/>
      </w:pPr>
      <w:r>
        <w:rPr/>
        <w:t>Interior Grids: 3/16 x 5/8 inch (5 x 16 mm).</w:t>
      </w:r>
    </w:p>
    <w:p w:rsidR="ABFFABFF" w:rsidRDefault="ABFFABFF" w:rsidP="ABFFABFF">
      <w:pPr>
        <w:pStyle w:val="ARCATSubSub1"/>
        <w:numPr>
          <w:ilvl w:val="4"/>
          <w:numId w:val="1"/>
        </w:numPr>
        <w:rPr/>
      </w:pPr>
      <w:r>
        <w:rPr/>
        <w:t>Simulated Divided Lites: 3/8 x 5/8 inches (9.5 x 16 mm).</w:t>
      </w:r>
    </w:p>
    <w:p w:rsidR="ABFFABFF" w:rsidRDefault="ABFFABFF" w:rsidP="ABFFABFF">
      <w:pPr>
        <w:pStyle w:val="ARCATSubSub1"/>
        <w:numPr>
          <w:ilvl w:val="4"/>
          <w:numId w:val="1"/>
        </w:numPr>
        <w:rPr/>
      </w:pPr>
      <w:r>
        <w:rPr/>
        <w:t>Applied Grids: 3/4 inch (19 mm) traditional grids.</w:t>
      </w:r>
    </w:p>
    <w:p w:rsidR="ABFFABFF" w:rsidRDefault="ABFFABFF" w:rsidP="ABFFABFF">
      <w:pPr>
        <w:pStyle w:val="ARCATSubSub1"/>
        <w:numPr>
          <w:ilvl w:val="4"/>
          <w:numId w:val="1"/>
        </w:numPr>
        <w:rPr/>
      </w:pPr>
      <w:r>
        <w:rPr/>
        <w:t>Applied Grids: 1-1/4 inch ( mm) traditional grids.</w:t>
      </w:r>
    </w:p>
    <w:p w:rsidR="ABFFABFF" w:rsidRDefault="ABFFABFF" w:rsidP="ABFFABFF">
      <w:pPr>
        <w:pStyle w:val="ARCATSubSub1"/>
        <w:numPr>
          <w:ilvl w:val="4"/>
          <w:numId w:val="1"/>
        </w:numPr>
        <w:rPr/>
      </w:pPr>
      <w:r>
        <w:rPr/>
        <w:t>Applied Grids: 7/8 inch ( mm) colonial grids.</w:t>
      </w:r>
    </w:p>
    <w:p w:rsidR="ABFFABFF" w:rsidRDefault="ABFFABFF" w:rsidP="ABFFABFF">
      <w:pPr>
        <w:pStyle w:val="ARCATSubSub1"/>
        <w:numPr>
          <w:ilvl w:val="4"/>
          <w:numId w:val="1"/>
        </w:numPr>
        <w:rPr/>
      </w:pPr>
      <w:r>
        <w:rPr/>
        <w:t>Applied Grids: 7/8 inch ( mm) ogee grid.</w:t>
      </w:r>
    </w:p>
    <w:p w:rsidR="ABFFABFF" w:rsidRDefault="ABFFABFF" w:rsidP="ABFFABFF">
      <w:pPr>
        <w:pStyle w:val="ARCATSubSub1"/>
        <w:numPr>
          <w:ilvl w:val="4"/>
          <w:numId w:val="1"/>
        </w:numPr>
        <w:rPr/>
      </w:pPr>
      <w:r>
        <w:rPr/>
        <w:t>Applied Grids: 3/4 inch (19 mm) low profile grid.</w:t>
      </w:r>
    </w:p>
    <w:p w:rsidR="ABFFABFF" w:rsidRDefault="ABFFABFF" w:rsidP="ABFFABFF">
      <w:pPr>
        <w:pStyle w:val="ARCATSubSub1"/>
        <w:numPr>
          <w:ilvl w:val="4"/>
          <w:numId w:val="1"/>
        </w:numPr>
        <w:rPr/>
      </w:pPr>
      <w:r>
        <w:rPr/>
        <w:t>Decorative raised panels.</w:t>
      </w:r>
    </w:p>
    <w:p w:rsidR="ABFFABFF" w:rsidRDefault="ABFFABFF" w:rsidP="ABFFABFF">
      <w:pPr>
        <w:pStyle w:val="ARCATParagraph"/>
        <w:numPr>
          <w:ilvl w:val="2"/>
          <w:numId w:val="1"/>
        </w:numPr>
        <w:rPr/>
      </w:pPr>
      <w:r>
        <w:rPr/>
        <w:t>Framing Members: Minimum 0.125 inch(3 mm) wall thickness for structural members.</w:t>
      </w:r>
    </w:p>
    <w:p>
      <w:pPr>
        <w:pStyle w:val="ARCATnote"/>
        <w:rPr/>
      </w:pPr>
      <w:r>
        <w:rPr/>
        <w:t>** NOTE TO SPECIFIER ** Select one of the following paragraphs and delete the others. Consult manufacturer to determine which framing meets project specific requirements.</w:t>
      </w:r>
    </w:p>
    <w:p w:rsidR="ABFFABFF" w:rsidRDefault="ABFFABFF" w:rsidP="ABFFABFF">
      <w:pPr>
        <w:pStyle w:val="ARCATSubPara"/>
        <w:numPr>
          <w:ilvl w:val="3"/>
          <w:numId w:val="1"/>
        </w:numPr>
        <w:rPr/>
      </w:pPr>
      <w:r>
        <w:rPr/>
        <w:t>SI2000: G2 narrow non-thermal extruded aluminum frame 1.813 inch (46.08 mm) width.</w:t>
      </w:r>
    </w:p>
    <w:p w:rsidR="ABFFABFF" w:rsidRDefault="ABFFABFF" w:rsidP="ABFFABFF">
      <w:pPr>
        <w:pStyle w:val="ARCATSubPara"/>
        <w:numPr>
          <w:ilvl w:val="3"/>
          <w:numId w:val="1"/>
        </w:numPr>
        <w:rPr/>
      </w:pPr>
      <w:r>
        <w:rPr/>
        <w:t>SI2000: G2 narrow thermal extruded aluminum frame with a thermal isolation separation 1.813 inch (46.08 mm) width.</w:t>
      </w:r>
    </w:p>
    <w:p w:rsidR="ABFFABFF" w:rsidRDefault="ABFFABFF" w:rsidP="ABFFABFF">
      <w:pPr>
        <w:pStyle w:val="ARCATSubPara"/>
        <w:numPr>
          <w:ilvl w:val="3"/>
          <w:numId w:val="1"/>
        </w:numPr>
        <w:rPr/>
      </w:pPr>
      <w:r>
        <w:rPr/>
        <w:t>SI2000: G2 standard non-thermal extruded aluminum frame 2.75 inch (69.85 mm) width.</w:t>
      </w:r>
    </w:p>
    <w:p w:rsidR="ABFFABFF" w:rsidRDefault="ABFFABFF" w:rsidP="ABFFABFF">
      <w:pPr>
        <w:pStyle w:val="ARCATSubPara"/>
        <w:numPr>
          <w:ilvl w:val="3"/>
          <w:numId w:val="1"/>
        </w:numPr>
        <w:rPr/>
      </w:pPr>
      <w:r>
        <w:rPr/>
        <w:t>SI2000: G2 standard thermal extruded aluminum frame with a thermal isolation separation 2.75 inch (69.85 mm) width.</w:t>
      </w:r>
    </w:p>
    <w:p w:rsidR="ABFFABFF" w:rsidRDefault="ABFFABFF" w:rsidP="ABFFABFF">
      <w:pPr>
        <w:pStyle w:val="ARCATSubPara"/>
        <w:numPr>
          <w:ilvl w:val="3"/>
          <w:numId w:val="1"/>
        </w:numPr>
        <w:rPr/>
      </w:pPr>
      <w:r>
        <w:rPr/>
        <w:t>SI2000: G2 heavy thermal extruded aluminum frame with a thermal isolation separation 5.5 inch (139.7 mm) width.</w:t>
      </w:r>
    </w:p>
    <w:p w:rsidR="ABFFABFF" w:rsidRDefault="ABFFABFF" w:rsidP="ABFFABFF">
      <w:pPr>
        <w:pStyle w:val="ARCATSubPara"/>
        <w:numPr>
          <w:ilvl w:val="3"/>
          <w:numId w:val="1"/>
        </w:numPr>
        <w:rPr/>
      </w:pPr>
      <w:r>
        <w:rPr/>
        <w:t>SI2000: G3 narrow thermal extruded aluminum frame with a thermal isolation separation 1.81 inch (45.97 mm) width.</w:t>
      </w:r>
    </w:p>
    <w:p w:rsidR="ABFFABFF" w:rsidRDefault="ABFFABFF" w:rsidP="ABFFABFF">
      <w:pPr>
        <w:pStyle w:val="ARCATSubPara"/>
        <w:numPr>
          <w:ilvl w:val="3"/>
          <w:numId w:val="1"/>
        </w:numPr>
        <w:rPr/>
      </w:pPr>
      <w:r>
        <w:rPr/>
        <w:t>SI2000: G3 regular non-thermal extruded aluminum frame 2.75 inch (69.85 mm) width.</w:t>
      </w:r>
    </w:p>
    <w:p w:rsidR="ABFFABFF" w:rsidRDefault="ABFFABFF" w:rsidP="ABFFABFF">
      <w:pPr>
        <w:pStyle w:val="ARCATSubPara"/>
        <w:numPr>
          <w:ilvl w:val="3"/>
          <w:numId w:val="1"/>
        </w:numPr>
        <w:rPr/>
      </w:pPr>
      <w:r>
        <w:rPr/>
        <w:t>SI2000: G3 regular thermal extruded aluminum frame with a thermal isolation separation 2.75 inch (69.85 mm) width.</w:t>
      </w:r>
    </w:p>
    <w:p w:rsidR="ABFFABFF" w:rsidRDefault="ABFFABFF" w:rsidP="ABFFABFF">
      <w:pPr>
        <w:pStyle w:val="ARCATSubPara"/>
        <w:numPr>
          <w:ilvl w:val="3"/>
          <w:numId w:val="1"/>
        </w:numPr>
        <w:rPr/>
      </w:pPr>
      <w:r>
        <w:rPr/>
        <w:t>SI2000: G3 lite thermal extruded aluminum frame with a thermal isolation separation 2.75 inch (69.85 mm) width</w:t>
      </w:r>
    </w:p>
    <w:p w:rsidR="ABFFABFF" w:rsidRDefault="ABFFABFF" w:rsidP="ABFFABFF">
      <w:pPr>
        <w:pStyle w:val="ARCATParagraph"/>
        <w:numPr>
          <w:ilvl w:val="2"/>
          <w:numId w:val="1"/>
        </w:numPr>
        <w:rPr/>
      </w:pPr>
      <w:r>
        <w:rPr/>
        <w:t>Perimeter Weather Gaskets: EPDM.</w:t>
      </w:r>
    </w:p>
    <w:p w:rsidR="ABFFABFF" w:rsidRDefault="ABFFABFF" w:rsidP="ABFFABFF">
      <w:pPr>
        <w:pStyle w:val="ARCATParagraph"/>
        <w:numPr>
          <w:ilvl w:val="2"/>
          <w:numId w:val="1"/>
        </w:numPr>
        <w:rPr/>
      </w:pPr>
      <w:r>
        <w:rPr/>
        <w:t>Sill:</w:t>
      </w:r>
    </w:p>
    <w:p>
      <w:pPr>
        <w:pStyle w:val="ARCATnote"/>
        <w:rPr/>
      </w:pPr>
      <w:r>
        <w:rPr/>
        <w:t>** NOTE TO SPECIFIER ** Select one of the following three options.</w:t>
      </w:r>
    </w:p>
    <w:p w:rsidR="ABFFABFF" w:rsidRDefault="ABFFABFF" w:rsidP="ABFFABFF">
      <w:pPr>
        <w:pStyle w:val="ARCATSubPara"/>
        <w:numPr>
          <w:ilvl w:val="3"/>
          <w:numId w:val="1"/>
        </w:numPr>
        <w:rPr/>
      </w:pPr>
      <w:r>
        <w:rPr/>
        <w:t>Out-swing sill.</w:t>
      </w:r>
    </w:p>
    <w:p w:rsidR="ABFFABFF" w:rsidRDefault="ABFFABFF" w:rsidP="ABFFABFF">
      <w:pPr>
        <w:pStyle w:val="ARCATSubPara"/>
        <w:numPr>
          <w:ilvl w:val="3"/>
          <w:numId w:val="1"/>
        </w:numPr>
        <w:rPr/>
      </w:pPr>
      <w:r>
        <w:rPr/>
        <w:t>In-swing sill.</w:t>
      </w:r>
    </w:p>
    <w:p w:rsidR="ABFFABFF" w:rsidRDefault="ABFFABFF" w:rsidP="ABFFABFF">
      <w:pPr>
        <w:pStyle w:val="ARCATSubPara"/>
        <w:numPr>
          <w:ilvl w:val="3"/>
          <w:numId w:val="1"/>
        </w:numPr>
        <w:rPr/>
      </w:pPr>
      <w:r>
        <w:rPr/>
        <w:t>ADA sill (In-swing and Out-swing) limited air and water performance.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Handles and Lock Sets:</w:t>
      </w:r>
    </w:p>
    <w:p>
      <w:pPr>
        <w:pStyle w:val="ARCATnote"/>
        <w:rPr/>
      </w:pPr>
      <w:r>
        <w:rPr/>
        <w:t>** NOTE TO SPECIFIER ** Contact manufacturer for handle set choices.</w:t>
      </w:r>
    </w:p>
    <w:p w:rsidR="ABFFABFF" w:rsidRDefault="ABFFABFF" w:rsidP="ABFFABFF">
      <w:pPr>
        <w:pStyle w:val="ARCATSubSub1"/>
        <w:numPr>
          <w:ilvl w:val="4"/>
          <w:numId w:val="1"/>
        </w:numPr>
        <w:rPr/>
      </w:pPr>
      <w:r>
        <w:rPr/>
        <w:t>Handle sets: ________.</w:t>
      </w:r>
    </w:p>
    <w:p>
      <w:pPr>
        <w:pStyle w:val="ARCATnote"/>
        <w:rPr/>
      </w:pPr>
      <w:r>
        <w:rPr/>
        <w:t>** NOTE TO SPECIFIER ** 3-point lock set is standard. Select optional 5-point lock set system as required.</w:t>
      </w:r>
    </w:p>
    <w:p w:rsidR="ABFFABFF" w:rsidRDefault="ABFFABFF" w:rsidP="ABFFABFF">
      <w:pPr>
        <w:pStyle w:val="ARCATSubSub1"/>
        <w:numPr>
          <w:ilvl w:val="4"/>
          <w:numId w:val="1"/>
        </w:numPr>
        <w:rPr/>
      </w:pPr>
      <w:r>
        <w:rPr/>
        <w:t>Lock Set on Swing Doors: 3-point.</w:t>
      </w:r>
    </w:p>
    <w:p w:rsidR="ABFFABFF" w:rsidRDefault="ABFFABFF" w:rsidP="ABFFABFF">
      <w:pPr>
        <w:pStyle w:val="ARCATSubSub1"/>
        <w:numPr>
          <w:ilvl w:val="4"/>
          <w:numId w:val="1"/>
        </w:numPr>
        <w:rPr/>
      </w:pPr>
      <w:r>
        <w:rPr/>
        <w:t>Lock Set on Swing Doors: 5-point.</w:t>
      </w:r>
    </w:p>
    <w:p>
      <w:pPr>
        <w:pStyle w:val="ARCATnote"/>
        <w:rPr/>
      </w:pPr>
      <w:r>
        <w:rPr/>
        <w:t>** NOTE TO SPECIFIER ** 2-point locking handles are standard. Select optional surface mount flush bolts as required.</w:t>
      </w:r>
    </w:p>
    <w:p w:rsidR="ABFFABFF" w:rsidRDefault="ABFFABFF" w:rsidP="ABFFABFF">
      <w:pPr>
        <w:pStyle w:val="ARCATSubSub1"/>
        <w:numPr>
          <w:ilvl w:val="4"/>
          <w:numId w:val="1"/>
        </w:numPr>
        <w:rPr/>
      </w:pPr>
      <w:r>
        <w:rPr/>
        <w:t>Locking Handle: Low profile 2-point stainless steel and aluminum corrosion proof. Nylon handles are not acceptable.</w:t>
      </w:r>
    </w:p>
    <w:p w:rsidR="ABFFABFF" w:rsidRDefault="ABFFABFF" w:rsidP="ABFFABFF">
      <w:pPr>
        <w:pStyle w:val="ARCATSubSub1"/>
        <w:numPr>
          <w:ilvl w:val="4"/>
          <w:numId w:val="1"/>
        </w:numPr>
        <w:rPr/>
      </w:pPr>
      <w:r>
        <w:rPr/>
        <w:t>Flush Bolts: Surface-mounted on folding doors</w:t>
      </w:r>
    </w:p>
    <w:p w:rsidR="ABFFABFF" w:rsidRDefault="ABFFABFF" w:rsidP="ABFFABFF">
      <w:pPr>
        <w:pStyle w:val="ARCATSubSub1"/>
        <w:numPr>
          <w:ilvl w:val="4"/>
          <w:numId w:val="1"/>
        </w:numPr>
        <w:rPr/>
      </w:pPr>
      <w:r>
        <w:rPr/>
        <w:t>Concealed Locking Rods: Stainless steel. Aluminum is not acceptable</w:t>
      </w:r>
    </w:p>
    <w:p>
      <w:pPr>
        <w:pStyle w:val="ARCATnote"/>
        <w:rPr/>
      </w:pPr>
      <w:r>
        <w:rPr/>
        <w:t>** NOTE TO SPECIFIER ** Semi-concealed hinge is standard. Select surface mount hinge as required.</w:t>
      </w:r>
    </w:p>
    <w:p w:rsidR="ABFFABFF" w:rsidRDefault="ABFFABFF" w:rsidP="ABFFABFF">
      <w:pPr>
        <w:pStyle w:val="ARCATSubSub1"/>
        <w:numPr>
          <w:ilvl w:val="4"/>
          <w:numId w:val="1"/>
        </w:numPr>
        <w:rPr/>
      </w:pPr>
      <w:r>
        <w:rPr/>
        <w:t>Surface Mount 7-Knuckle Hinge: Corrosion proof aluminum hinge with stainless steel bushings and security bolt end. </w:t>
      </w:r>
    </w:p>
    <w:p w:rsidR="ABFFABFF" w:rsidRDefault="ABFFABFF" w:rsidP="ABFFABFF">
      <w:pPr>
        <w:pStyle w:val="ARCATSubSub2"/>
        <w:numPr>
          <w:ilvl w:val="5"/>
          <w:numId w:val="1"/>
        </w:numPr>
        <w:rPr/>
      </w:pPr>
      <w:r>
        <w:rPr/>
        <w:t>Zinc- die-cast hinges are not acceptable.</w:t>
      </w:r>
    </w:p>
    <w:p w:rsidR="ABFFABFF" w:rsidRDefault="ABFFABFF" w:rsidP="ABFFABFF">
      <w:pPr>
        <w:pStyle w:val="ARCATSubSub1"/>
        <w:numPr>
          <w:ilvl w:val="4"/>
          <w:numId w:val="1"/>
        </w:numPr>
        <w:rPr/>
      </w:pPr>
      <w:r>
        <w:rPr/>
        <w:t>Semi-Concealed 7-Knuckle Hinge: Corrosion proof aluminum hinge with stainless steel bushings and security bolt end. </w:t>
      </w:r>
    </w:p>
    <w:p w:rsidR="ABFFABFF" w:rsidRDefault="ABFFABFF" w:rsidP="ABFFABFF">
      <w:pPr>
        <w:pStyle w:val="ARCATSubSub2"/>
        <w:numPr>
          <w:ilvl w:val="5"/>
          <w:numId w:val="1"/>
        </w:numPr>
        <w:rPr/>
      </w:pPr>
      <w:r>
        <w:rPr/>
        <w:t>Zinc- die-cast hinges are not acceptable.</w:t>
      </w:r>
    </w:p>
    <w:p w:rsidR="ABFFABFF" w:rsidRDefault="ABFFABFF" w:rsidP="ABFFABFF">
      <w:pPr>
        <w:pStyle w:val="ARCATSubPara"/>
        <w:numPr>
          <w:ilvl w:val="3"/>
          <w:numId w:val="1"/>
        </w:numPr>
        <w:rPr/>
      </w:pPr>
      <w:r>
        <w:rPr/>
        <w:t>Corners: Corner lugs to be extruded, thermally broken aluminum. </w:t>
      </w:r>
    </w:p>
    <w:p w:rsidR="ABFFABFF" w:rsidRDefault="ABFFABFF" w:rsidP="ABFFABFF">
      <w:pPr>
        <w:pStyle w:val="ARCATSubSub1"/>
        <w:numPr>
          <w:ilvl w:val="4"/>
          <w:numId w:val="1"/>
        </w:numPr>
        <w:rPr/>
      </w:pPr>
      <w:r>
        <w:rPr/>
        <w:t>Non-thermally broken corner connectors are not acceptable.</w:t>
      </w:r>
    </w:p>
    <w:p w:rsidR="ABFFABFF" w:rsidRDefault="ABFFABFF" w:rsidP="ABFFABFF">
      <w:pPr>
        <w:pStyle w:val="ARCATSubPara"/>
        <w:numPr>
          <w:ilvl w:val="3"/>
          <w:numId w:val="1"/>
        </w:numPr>
        <w:rPr/>
      </w:pPr>
      <w:r>
        <w:rPr/>
        <w:t>End Caps: Not permitted to breach thermal break.</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6063-T5, 6063-T6 alloy and temper. </w:t>
      </w:r>
    </w:p>
    <w:p w:rsidR="ABFFABFF" w:rsidRDefault="ABFFABFF" w:rsidP="ABFFABFF">
      <w:pPr>
        <w:pStyle w:val="ARCATSubPara"/>
        <w:numPr>
          <w:ilvl w:val="3"/>
          <w:numId w:val="1"/>
        </w:numPr>
        <w:rPr/>
      </w:pPr>
      <w:r>
        <w:rPr/>
        <w:t>Other alloys and tempers may be used for non-structural members provided they do not void the required warranties. </w:t>
      </w:r>
    </w:p>
    <w:p w:rsidR="ABFFABFF" w:rsidRDefault="ABFFABFF" w:rsidP="ABFFABFF">
      <w:pPr>
        <w:pStyle w:val="ARCATSubPara"/>
        <w:numPr>
          <w:ilvl w:val="3"/>
          <w:numId w:val="1"/>
        </w:numPr>
        <w:rPr/>
      </w:pPr>
      <w:r>
        <w:rPr/>
        <w:t>Framing Members: Thickness based on design loading, cross sectional configuration, and fabrication requirements.</w:t>
      </w:r>
    </w:p>
    <w:p w:rsidR="ABFFABFF" w:rsidRDefault="ABFFABFF" w:rsidP="ABFFABFF">
      <w:pPr>
        <w:pStyle w:val="ARCATSubPara"/>
        <w:numPr>
          <w:ilvl w:val="3"/>
          <w:numId w:val="1"/>
        </w:numPr>
        <w:rPr/>
      </w:pPr>
      <w:r>
        <w:rPr/>
        <w:t>Aluminum Flashing and Closures: 0.040 inches thick, minimum.</w:t>
      </w:r>
    </w:p>
    <w:p w:rsidR="ABFFABFF" w:rsidRDefault="ABFFABFF" w:rsidP="ABFFABFF">
      <w:pPr>
        <w:pStyle w:val="ARCATSubPara"/>
        <w:numPr>
          <w:ilvl w:val="3"/>
          <w:numId w:val="1"/>
        </w:numPr>
        <w:rPr/>
      </w:pPr>
      <w:r>
        <w:rPr/>
        <w:t>Snap-on Covers and Miscellaneous Non-structural trim: Minimum thickness as recommended by the manufacturer.</w:t>
      </w:r>
    </w:p>
    <w:p w:rsidR="ABFFABFF" w:rsidRDefault="ABFFABFF" w:rsidP="ABFFABFF">
      <w:pPr>
        <w:pStyle w:val="ARCATParagraph"/>
        <w:numPr>
          <w:ilvl w:val="2"/>
          <w:numId w:val="1"/>
        </w:numPr>
        <w:rPr/>
      </w:pPr>
      <w:r>
        <w:rPr/>
        <w:t>Insulated Panels: Expanded polystyrene. Provide at filler panels and sheet metal members.</w:t>
      </w:r>
    </w:p>
    <w:p w:rsidR="ABFFABFF" w:rsidRDefault="ABFFABFF" w:rsidP="ABFFABFF">
      <w:pPr>
        <w:pStyle w:val="ARCATParagraph"/>
        <w:numPr>
          <w:ilvl w:val="2"/>
          <w:numId w:val="1"/>
        </w:numPr>
        <w:rPr/>
      </w:pPr>
      <w:r>
        <w:rPr/>
        <w:t>Glazing: See product section.</w:t>
      </w:r>
    </w:p>
    <w:p w:rsidR="ABFFABFF" w:rsidRDefault="ABFFABFF" w:rsidP="ABFFABFF">
      <w:pPr>
        <w:pStyle w:val="ARCATParagraph"/>
        <w:numPr>
          <w:ilvl w:val="2"/>
          <w:numId w:val="1"/>
        </w:numPr>
        <w:rPr/>
      </w:pPr>
      <w:r>
        <w:rPr/>
        <w:t>Flashings: Sheet aluminum. </w:t>
      </w:r>
    </w:p>
    <w:p w:rsidR="ABFFABFF" w:rsidRDefault="ABFFABFF" w:rsidP="ABFFABFF">
      <w:pPr>
        <w:pStyle w:val="ARCATSubPara"/>
        <w:numPr>
          <w:ilvl w:val="3"/>
          <w:numId w:val="1"/>
        </w:numPr>
        <w:rPr/>
      </w:pPr>
      <w:r>
        <w:rPr/>
        <w:t>Finish: Same as system components. </w:t>
      </w:r>
    </w:p>
    <w:p w:rsidR="ABFFABFF" w:rsidRDefault="ABFFABFF" w:rsidP="ABFFABFF">
      <w:pPr>
        <w:pStyle w:val="ARCATSubPara"/>
        <w:numPr>
          <w:ilvl w:val="3"/>
          <w:numId w:val="1"/>
        </w:numPr>
        <w:rPr/>
      </w:pPr>
      <w:r>
        <w:rPr/>
        <w:t>Secured with concealed fastening method or fastener with head finished to match. </w:t>
      </w:r>
    </w:p>
    <w:p w:rsidR="ABFFABFF" w:rsidRDefault="ABFFABFF" w:rsidP="ABFFABFF">
      <w:pPr>
        <w:pStyle w:val="ARCATSubPara"/>
        <w:numPr>
          <w:ilvl w:val="3"/>
          <w:numId w:val="1"/>
        </w:numPr>
        <w:rPr/>
      </w:pPr>
      <w:r>
        <w:rPr/>
        <w:t>Thickness: As required for conditions encountered.</w:t>
      </w:r>
    </w:p>
    <w:p>
      <w:pPr>
        <w:pStyle w:val="ARCATnote"/>
        <w:rPr/>
      </w:pPr>
      <w:r>
        <w:rPr/>
        <w:t>** NOTE TO SPECIFIER ** Delete the following when not required.</w:t>
      </w:r>
    </w:p>
    <w:p w:rsidR="ABFFABFF" w:rsidRDefault="ABFFABFF" w:rsidP="ABFFABFF">
      <w:pPr>
        <w:pStyle w:val="ARCATParagraph"/>
        <w:numPr>
          <w:ilvl w:val="2"/>
          <w:numId w:val="1"/>
        </w:numPr>
        <w:rPr/>
      </w:pPr>
      <w:r>
        <w:rPr/>
        <w:t>Thermal Insulbar Separation: Manufacturer's standard system to provide thermal separation between exterior and interior components.</w:t>
      </w:r>
    </w:p>
    <w:p>
      <w:pPr>
        <w:pStyle w:val="ARCATnote"/>
        <w:rPr/>
      </w:pPr>
      <w:r>
        <w:rPr/>
        <w:t>** NOTE TO SPECIFIER ** Verify with manufacturer if internal reinforcing is required based on framing material, structure, size, and configuration.</w:t>
      </w:r>
    </w:p>
    <w:p w:rsidR="ABFFABFF" w:rsidRDefault="ABFFABFF" w:rsidP="ABFFABFF">
      <w:pPr>
        <w:pStyle w:val="ARCATParagraph"/>
        <w:numPr>
          <w:ilvl w:val="2"/>
          <w:numId w:val="1"/>
        </w:numPr>
        <w:rPr/>
      </w:pPr>
      <w:r>
        <w:rPr/>
        <w:t>Internal Reinforcing:</w:t>
      </w:r>
    </w:p>
    <w:p w:rsidR="ABFFABFF" w:rsidRDefault="ABFFABFF" w:rsidP="ABFFABFF">
      <w:pPr>
        <w:pStyle w:val="ARCATSubPara"/>
        <w:numPr>
          <w:ilvl w:val="3"/>
          <w:numId w:val="1"/>
        </w:numPr>
        <w:rPr/>
      </w:pPr>
      <w:r>
        <w:rPr/>
        <w:t>Structural Aluminum: ASTM B221/B221M and ASTMB241/B241M.</w:t>
      </w:r>
    </w:p>
    <w:p w:rsidR="ABFFABFF" w:rsidRDefault="ABFFABFF" w:rsidP="ABFFABFF">
      <w:pPr>
        <w:pStyle w:val="ARCATSubPara"/>
        <w:numPr>
          <w:ilvl w:val="3"/>
          <w:numId w:val="1"/>
        </w:numPr>
        <w:rPr/>
      </w:pPr>
      <w:r>
        <w:rPr/>
        <w:t>Shapes and Sizes: To suit installation.</w:t>
      </w:r>
    </w:p>
    <w:p w:rsidR="ABFFABFF" w:rsidRDefault="ABFFABFF" w:rsidP="ABFFABFF">
      <w:pPr>
        <w:pStyle w:val="ARCATParagraph"/>
        <w:numPr>
          <w:ilvl w:val="2"/>
          <w:numId w:val="1"/>
        </w:numPr>
        <w:rPr/>
      </w:pPr>
      <w:r>
        <w:rPr/>
        <w:t>Glazing Gaskets Complying with ASTM C864: EPDM compression type Replaceable.</w:t>
      </w:r>
    </w:p>
    <w:p w:rsidR="ABFFABFF" w:rsidRDefault="ABFFABFF" w:rsidP="ABFFABFF">
      <w:pPr>
        <w:pStyle w:val="ARCATSubPara"/>
        <w:numPr>
          <w:ilvl w:val="3"/>
          <w:numId w:val="1"/>
        </w:numPr>
        <w:rPr/>
      </w:pPr>
      <w:r>
        <w:rPr/>
        <w:t>Compatible with glazing sealant used.</w:t>
      </w:r>
    </w:p>
    <w:p w:rsidR="ABFFABFF" w:rsidRDefault="ABFFABFF" w:rsidP="ABFFABFF">
      <w:pPr>
        <w:pStyle w:val="ARCATSubPara"/>
        <w:numPr>
          <w:ilvl w:val="3"/>
          <w:numId w:val="1"/>
        </w:numPr>
        <w:rPr/>
      </w:pPr>
      <w:r>
        <w:rPr/>
        <w:t>Profile and Hardness: As necessary. Maintain uniform pressure for watertight seal.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Factory molded corners required at interior.</w:t>
      </w:r>
    </w:p>
    <w:p w:rsidR="ABFFABFF" w:rsidRDefault="ABFFABFF" w:rsidP="ABFFABFF">
      <w:pPr>
        <w:pStyle w:val="ARCATParagraph"/>
        <w:numPr>
          <w:ilvl w:val="2"/>
          <w:numId w:val="1"/>
        </w:numPr>
        <w:rPr/>
      </w:pPr>
      <w:r>
        <w:rPr/>
        <w:t>Setting Blocks, Edge Blocks, and Spacers: As required by manufacturer and compatible with insulated glass where required.</w:t>
      </w:r>
    </w:p>
    <w:p w:rsidR="ABFFABFF" w:rsidRDefault="ABFFABFF" w:rsidP="ABFFABFF">
      <w:pPr>
        <w:pStyle w:val="ARCATParagraph"/>
        <w:numPr>
          <w:ilvl w:val="2"/>
          <w:numId w:val="1"/>
        </w:numPr>
        <w:rPr/>
      </w:pPr>
      <w:r>
        <w:rPr/>
        <w:t>Structural Glazing Sealant: Manufacturer's Standard. Color: Black.</w:t>
      </w:r>
    </w:p>
    <w:p w:rsidR="ABFFABFF" w:rsidRDefault="ABFFABFF" w:rsidP="ABFFABFF">
      <w:pPr>
        <w:pStyle w:val="ARCATParagraph"/>
        <w:numPr>
          <w:ilvl w:val="2"/>
          <w:numId w:val="1"/>
        </w:numPr>
        <w:rPr/>
      </w:pPr>
      <w:r>
        <w:rPr/>
        <w:t>Perimeter Sealant: Manufacturer's standard. </w:t>
      </w:r>
    </w:p>
    <w:p w:rsidR="ABFFABFF" w:rsidRDefault="ABFFABFF" w:rsidP="ABFFABFF">
      <w:pPr>
        <w:pStyle w:val="ARCATSubPara"/>
        <w:numPr>
          <w:ilvl w:val="3"/>
          <w:numId w:val="1"/>
        </w:numPr>
        <w:rPr/>
      </w:pPr>
      <w:r>
        <w:rPr/>
        <w:t>Color: Match framing finish if available, otherwise as selected by Architect from manufacturer's standard range.</w:t>
      </w:r>
    </w:p>
    <w:p w:rsidR="ABFFABFF" w:rsidRDefault="ABFFABFF" w:rsidP="ABFFABFF">
      <w:pPr>
        <w:pStyle w:val="ARCATParagraph"/>
        <w:numPr>
          <w:ilvl w:val="2"/>
          <w:numId w:val="1"/>
        </w:numPr>
        <w:rPr/>
      </w:pPr>
      <w:r>
        <w:rPr/>
        <w:t>Anchors and Fasteners:</w:t>
      </w:r>
    </w:p>
    <w:p w:rsidR="ABFFABFF" w:rsidRDefault="ABFFABFF" w:rsidP="ABFFABFF">
      <w:pPr>
        <w:pStyle w:val="ARCATSubPara"/>
        <w:numPr>
          <w:ilvl w:val="3"/>
          <w:numId w:val="1"/>
        </w:numPr>
        <w:rPr/>
      </w:pPr>
      <w:r>
        <w:rPr/>
        <w:t>Aluminum and stainless steel of type which will not cause electrolytic action or corrosion.</w:t>
      </w:r>
    </w:p>
    <w:p w:rsidR="ABFFABFF" w:rsidRDefault="ABFFABFF" w:rsidP="ABFFABFF">
      <w:pPr>
        <w:pStyle w:val="ARCATSubPara"/>
        <w:numPr>
          <w:ilvl w:val="3"/>
          <w:numId w:val="1"/>
        </w:numPr>
        <w:rPr/>
      </w:pPr>
      <w:r>
        <w:rPr/>
        <w:t>Zinc cadmium-plated fasteners may be used if acceptable to manufacturer.</w:t>
      </w:r>
    </w:p>
    <w:p w:rsidR="ABFFABFF" w:rsidRDefault="ABFFABFF" w:rsidP="ABFFABFF">
      <w:pPr>
        <w:pStyle w:val="ARCATSubPara"/>
        <w:numPr>
          <w:ilvl w:val="3"/>
          <w:numId w:val="1"/>
        </w:numPr>
        <w:rPr/>
      </w:pPr>
      <w:r>
        <w:rPr/>
        <w:t>Exposed Fasteners: Finish to match aluminum frame.</w:t>
      </w:r>
    </w:p>
    <w:p w:rsidR="ABFFABFF" w:rsidRDefault="ABFFABFF" w:rsidP="ABFFABFF">
      <w:pPr>
        <w:pStyle w:val="ARCATArticle"/>
        <w:numPr>
          <w:ilvl w:val="1"/>
          <w:numId w:val="1"/>
        </w:numPr>
        <w:rPr/>
      </w:pPr>
      <w:r>
        <w:rPr/>
        <w:t>FRAME FINISH</w:t>
      </w:r>
    </w:p>
    <w:p>
      <w:pPr>
        <w:pStyle w:val="ARCATnote"/>
        <w:rPr/>
      </w:pPr>
      <w:r>
        <w:rPr/>
        <w:t>** NOTE TO SPECIFIER ** Delete all but one of the following frame finishes. If more than one finish is required, indicate the locations where each is to be used on the architectural drawings.</w:t>
      </w:r>
    </w:p>
    <w:p w:rsidR="ABFFABFF" w:rsidRDefault="ABFFABFF" w:rsidP="ABFFABFF">
      <w:pPr>
        <w:pStyle w:val="ARCATParagraph"/>
        <w:numPr>
          <w:ilvl w:val="2"/>
          <w:numId w:val="1"/>
        </w:numPr>
        <w:rPr/>
      </w:pPr>
      <w:r>
        <w:rPr/>
        <w:t>Unfinished Aluminum: Mill.</w:t>
      </w:r>
    </w:p>
    <w:p w:rsidR="ABFFABFF" w:rsidRDefault="ABFFABFF" w:rsidP="ABFFABFF">
      <w:pPr>
        <w:pStyle w:val="ARCATParagraph"/>
        <w:numPr>
          <w:ilvl w:val="2"/>
          <w:numId w:val="1"/>
        </w:numPr>
        <w:rPr/>
      </w:pPr>
      <w:r>
        <w:rPr/>
        <w:t>Aluminum Finish: Anodized complying with AAMA 611.</w:t>
      </w:r>
    </w:p>
    <w:p w:rsidR="ABFFABFF" w:rsidRDefault="ABFFABFF" w:rsidP="ABFFABFF">
      <w:pPr>
        <w:pStyle w:val="ARCATSubPara"/>
        <w:numPr>
          <w:ilvl w:val="3"/>
          <w:numId w:val="1"/>
        </w:numPr>
        <w:rPr/>
      </w:pPr>
      <w:r>
        <w:rPr/>
        <w:t>Color: Clear (Class I).</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Aluminum Finish: AAMA 2605.</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2604.</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2603.</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pPr>
        <w:pStyle w:val="ARCATnote"/>
        <w:rPr/>
      </w:pPr>
      <w:r>
        <w:rPr/>
        <w:t>** NOTE TO SPECIFIER ** If a custom color or a different type of finish is required, verify availability with manufacturer and enter a description below.</w:t>
      </w:r>
    </w:p>
    <w:p w:rsidR="ABFFABFF" w:rsidRDefault="ABFFABFF" w:rsidP="ABFFABFF">
      <w:pPr>
        <w:pStyle w:val="ARCATParagraph"/>
        <w:numPr>
          <w:ilvl w:val="2"/>
          <w:numId w:val="1"/>
        </w:numPr>
        <w:rPr/>
      </w:pPr>
      <w:r>
        <w:rPr/>
        <w:t>Aluminum Liquid Finish: ________.</w:t>
      </w:r>
    </w:p>
    <w:p w:rsidR="ABFFABFF" w:rsidRDefault="ABFFABFF" w:rsidP="ABFFABFF">
      <w:pPr>
        <w:pStyle w:val="ARCATParagraph"/>
        <w:numPr>
          <w:ilvl w:val="2"/>
          <w:numId w:val="1"/>
        </w:numPr>
        <w:rPr/>
      </w:pPr>
      <w:r>
        <w:rPr/>
        <w:t>Aluminum Powder Finish: ________.</w:t>
      </w:r>
    </w:p>
    <w:p w:rsidR="ABFFABFF" w:rsidRDefault="ABFFABFF" w:rsidP="ABFFABFF">
      <w:pPr>
        <w:pStyle w:val="ARCATParagraph"/>
        <w:numPr>
          <w:ilvl w:val="2"/>
          <w:numId w:val="1"/>
        </w:numPr>
        <w:rPr/>
      </w:pPr>
      <w:r>
        <w:rPr/>
        <w:t>Aluminum Anodized Finish: ________.</w:t>
      </w:r>
    </w:p>
    <w:p w:rsidR="ABFFABFF" w:rsidRDefault="ABFFABFF" w:rsidP="ABFFABFF">
      <w:pPr>
        <w:pStyle w:val="ARCATParagraph"/>
        <w:numPr>
          <w:ilvl w:val="2"/>
          <w:numId w:val="1"/>
        </w:numPr>
        <w:rPr/>
      </w:pPr>
      <w:r>
        <w:rPr/>
        <w:t>Metal Cladding: ________.</w:t>
      </w:r>
    </w:p>
    <w:p w:rsidR="ABFFABFF" w:rsidRDefault="ABFFABFF" w:rsidP="ABFFABFF">
      <w:pPr>
        <w:pStyle w:val="ARCATParagraph"/>
        <w:numPr>
          <w:ilvl w:val="2"/>
          <w:numId w:val="1"/>
        </w:numPr>
        <w:rPr/>
      </w:pPr>
      <w:r>
        <w:rPr/>
        <w:t>Wood Veneering: ________.</w:t>
      </w:r>
    </w:p>
    <w:p w:rsidR="ABFFABFF" w:rsidRDefault="ABFFABFF" w:rsidP="ABFFABFF">
      <w:pPr>
        <w:pStyle w:val="ARCATSubPara"/>
        <w:numPr>
          <w:ilvl w:val="3"/>
          <w:numId w:val="1"/>
        </w:numPr>
        <w:rPr/>
      </w:pPr>
      <w:r>
        <w:rPr/>
        <w:t>Manufacturer's standard water based sealer applied to minimize damage and discoloration during installation. Final sanding and finishing is by others. It is the customer's responsibility to properly maintain finish on the wood to preserve any warranty. Wood veneering is only available on the interior side of the panel. </w:t>
      </w:r>
    </w:p>
    <w:p w:rsidR="ABFFABFF" w:rsidRDefault="ABFFABFF" w:rsidP="ABFFABFF">
      <w:pPr>
        <w:pStyle w:val="ARCATSubPara"/>
        <w:numPr>
          <w:ilvl w:val="3"/>
          <w:numId w:val="1"/>
        </w:numPr>
        <w:rPr/>
      </w:pPr>
      <w:r>
        <w:rPr/>
        <w:t>ICA 3-coat clear sealer consisting of impregnating agent, base coat, and topcoat.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components in accordance with shop drawings approved by the Architect.</w:t>
      </w:r>
    </w:p>
    <w:p w:rsidR="ABFFABFF" w:rsidRDefault="ABFFABFF" w:rsidP="ABFFABFF">
      <w:pPr>
        <w:pStyle w:val="ARCATParagraph"/>
        <w:numPr>
          <w:ilvl w:val="2"/>
          <w:numId w:val="1"/>
        </w:numPr>
        <w:rPr/>
      </w:pPr>
      <w:r>
        <w:rPr/>
        <w:t>All major fabrication to be done at the manufacturing location and not onsite.</w:t>
      </w:r>
    </w:p>
    <w:p w:rsidR="ABFFABFF" w:rsidRDefault="ABFFABFF" w:rsidP="ABFFABFF">
      <w:pPr>
        <w:pStyle w:val="ARCATParagraph"/>
        <w:numPr>
          <w:ilvl w:val="2"/>
          <w:numId w:val="1"/>
        </w:numPr>
        <w:rPr/>
      </w:pPr>
      <w:r>
        <w:rPr/>
        <w:t>Manufacturer must remove burrs and rough edges prior to finish application.</w:t>
      </w:r>
    </w:p>
    <w:p w:rsidR="ABFFABFF" w:rsidRDefault="ABFFABFF" w:rsidP="ABFFABFF">
      <w:pPr>
        <w:pStyle w:val="ARCATParagraph"/>
        <w:numPr>
          <w:ilvl w:val="2"/>
          <w:numId w:val="1"/>
        </w:numPr>
        <w:rPr/>
      </w:pPr>
      <w:r>
        <w:rPr/>
        <w:t>Install gaskets and tapes at factory, as reasonable.</w:t>
      </w:r>
    </w:p>
    <w:p w:rsidR="ABFFABFF" w:rsidRDefault="ABFFABFF" w:rsidP="ABFFABFF">
      <w:pPr>
        <w:pStyle w:val="ARCATParagraph"/>
        <w:numPr>
          <w:ilvl w:val="2"/>
          <w:numId w:val="1"/>
        </w:numPr>
        <w:rPr/>
      </w:pPr>
      <w:r>
        <w:rPr/>
        <w:t>Disassemble only to extent necessary for shipping and handling limitations.</w:t>
      </w:r>
    </w:p>
    <w:p w:rsidR="ABFFABFF" w:rsidRDefault="ABFFABFF" w:rsidP="ABFFABFF">
      <w:pPr>
        <w:pStyle w:val="ARCATParagraph"/>
        <w:numPr>
          <w:ilvl w:val="2"/>
          <w:numId w:val="1"/>
        </w:numPr>
        <w:rPr/>
      </w:pPr>
      <w:r>
        <w:rPr/>
        <w:t>Notify Manufacturer of any field modification prior to activity commencing.</w:t>
      </w:r>
    </w:p>
    <w:p w:rsidR="ABFFABFF" w:rsidRDefault="ABFFABFF" w:rsidP="ABFFABFF">
      <w:pPr>
        <w:pStyle w:val="ARCATParagraph"/>
        <w:numPr>
          <w:ilvl w:val="2"/>
          <w:numId w:val="1"/>
        </w:numPr>
        <w:rPr/>
      </w:pPr>
      <w:r>
        <w:rPr/>
        <w:t>Welding shall comply with standards set forth by the American Welding Society.</w:t>
      </w:r>
    </w:p>
    <w:p w:rsidR="ABFFABFF" w:rsidRDefault="ABFFABFF" w:rsidP="ABFFABFF">
      <w:pPr>
        <w:pStyle w:val="ARCATSubPara"/>
        <w:numPr>
          <w:ilvl w:val="3"/>
          <w:numId w:val="1"/>
        </w:numPr>
        <w:rPr/>
      </w:pPr>
      <w:r>
        <w:rPr/>
        <w:t>Grind exposed welds smooth and flush with adjacent surfaces before finishing.</w:t>
      </w:r>
    </w:p>
    <w:p w:rsidR="ABFFABFF" w:rsidRDefault="ABFFABFF" w:rsidP="ABFFABFF">
      <w:pPr>
        <w:pStyle w:val="ARCATSubPara"/>
        <w:numPr>
          <w:ilvl w:val="3"/>
          <w:numId w:val="1"/>
        </w:numPr>
        <w:rPr/>
      </w:pPr>
      <w:r>
        <w:rPr/>
        <w:t>Restore mechanical finish.</w:t>
      </w:r>
    </w:p>
    <w:p w:rsidR="ABFFABFF" w:rsidRDefault="ABFFABFF" w:rsidP="ABFFABFF">
      <w:pPr>
        <w:pStyle w:val="ARCATParagraph"/>
        <w:numPr>
          <w:ilvl w:val="2"/>
          <w:numId w:val="1"/>
        </w:numPr>
        <w:rPr/>
      </w:pPr>
      <w:r>
        <w:rPr/>
        <w:t>Perform all work in a method that will meet or exceed industry standards.</w:t>
      </w:r>
    </w:p>
    <w:p w:rsidR="ABFFABFF" w:rsidRDefault="ABFFABFF" w:rsidP="ABFFABFF">
      <w:pPr>
        <w:pStyle w:val="ARCATParagraph"/>
        <w:numPr>
          <w:ilvl w:val="2"/>
          <w:numId w:val="1"/>
        </w:numPr>
        <w:rPr/>
      </w:pPr>
      <w:r>
        <w:rPr/>
        <w:t>Isolation membrane materials must be used to separate dissimilar metals to prevent galvanic corrosion action between materials.</w:t>
      </w:r>
    </w:p>
    <w:p w:rsidR="ABFFABFF" w:rsidRDefault="ABFFABFF" w:rsidP="ABFFABFF">
      <w:pPr>
        <w:pStyle w:val="ARCATParagraph"/>
        <w:numPr>
          <w:ilvl w:val="2"/>
          <w:numId w:val="1"/>
        </w:numPr>
        <w:rPr/>
      </w:pPr>
      <w:r>
        <w:rPr/>
        <w:t>Fabricate components to allow accurate and rigid fit of joints and corners. Match components carefully ensuring continuity of line and design. Ensure joints and connections are flush and weather tight. Ensure slip joints make full, tight contact and are weather tight.</w:t>
      </w:r>
    </w:p>
    <w:p>
      <w:pPr>
        <w:pStyle w:val="ARCATnote"/>
        <w:rPr/>
      </w:pPr>
      <w:r>
        <w:rPr/>
        <w:t>** NOTE TO SPECIFIER ** Delete the following if internal reinforcing is not required for this project.</w:t>
      </w:r>
    </w:p>
    <w:p w:rsidR="ABFFABFF" w:rsidRDefault="ABFFABFF" w:rsidP="ABFFABFF">
      <w:pPr>
        <w:pStyle w:val="ARCATParagraph"/>
        <w:numPr>
          <w:ilvl w:val="2"/>
          <w:numId w:val="1"/>
        </w:numPr>
        <w:rPr/>
      </w:pPr>
      <w:r>
        <w:rPr/>
        <w:t>Fabricate components true to detail and free from defects impairing appearance, strength, or durability.</w:t>
      </w:r>
    </w:p>
    <w:p w:rsidR="ABFFABFF" w:rsidRDefault="ABFFABFF" w:rsidP="ABFFABFF">
      <w:pPr>
        <w:pStyle w:val="ARCATParagraph"/>
        <w:numPr>
          <w:ilvl w:val="2"/>
          <w:numId w:val="1"/>
        </w:numPr>
        <w:rPr/>
      </w:pPr>
      <w:r>
        <w:rPr/>
        <w:t>Provide contoured exterior horizontal or purlin glazing retainers to minimize water, ice, and snow buildup.</w:t>
      </w:r>
    </w:p>
    <w:p w:rsidR="ABFFABFF" w:rsidRDefault="ABFFABFF" w:rsidP="ABFFABFF">
      <w:pPr>
        <w:pStyle w:val="ARCATParagraph"/>
        <w:numPr>
          <w:ilvl w:val="2"/>
          <w:numId w:val="1"/>
        </w:numPr>
        <w:rPr/>
      </w:pPr>
      <w:r>
        <w:rPr/>
        <w:t>Reinforce components at anchorage and support points, joints, and attachment points for interfacing work.</w:t>
      </w:r>
    </w:p>
    <w:p w:rsidR="ABFFABFF" w:rsidRDefault="ABFFABFF" w:rsidP="ABFFABFF">
      <w:pPr>
        <w:pStyle w:val="ARCATParagraph"/>
        <w:numPr>
          <w:ilvl w:val="2"/>
          <w:numId w:val="1"/>
        </w:numPr>
        <w:rPr/>
      </w:pPr>
      <w:r>
        <w:rPr/>
        <w:t>Accurately size glazing to fit openings allowing for clearances as set forth by the "Glazing Manual" published by the Flat Glass Marketing Association (FGMA).</w:t>
      </w:r>
    </w:p>
    <w:p w:rsidR="ABFFABFF" w:rsidRDefault="ABFFABFF" w:rsidP="ABFFABFF">
      <w:pPr>
        <w:pStyle w:val="ARCATParagraph"/>
        <w:numPr>
          <w:ilvl w:val="2"/>
          <w:numId w:val="1"/>
        </w:numPr>
        <w:rPr/>
      </w:pPr>
      <w:r>
        <w:rPr/>
        <w:t>Cut glass clean and carefully. Nicks and damaged edges will not be accepted. Replace all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contractor shall direct, supervise, and inspect all site work related to the modular terrace door system.</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 of the modular terrace door system shall be done in accordance with approved shop drawings and manufacturer's instruction and installation manuals.</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Provide attachments and shims to permanently fasten system to building structure.</w:t>
      </w:r>
    </w:p>
    <w:p w:rsidR="ABFFABFF" w:rsidRDefault="ABFFABFF" w:rsidP="ABFFABFF">
      <w:pPr>
        <w:pStyle w:val="ARCATParagraph"/>
        <w:numPr>
          <w:ilvl w:val="2"/>
          <w:numId w:val="1"/>
        </w:numPr>
        <w:rPr/>
      </w:pPr>
      <w:r>
        <w:rPr/>
        <w:t>Maintain dimensional tolerances and alignment with adjacent work.</w:t>
      </w:r>
    </w:p>
    <w:p w:rsidR="ABFFABFF" w:rsidRDefault="ABFFABFF" w:rsidP="ABFFABFF">
      <w:pPr>
        <w:pStyle w:val="ARCATParagraph"/>
        <w:numPr>
          <w:ilvl w:val="2"/>
          <w:numId w:val="1"/>
        </w:numPr>
        <w:rPr/>
      </w:pPr>
      <w:r>
        <w:rPr/>
        <w:t>Anchor securely in place, allowing for required movement, including expansion and contraction.</w:t>
      </w:r>
    </w:p>
    <w:p w:rsidR="ABFFABFF" w:rsidRDefault="ABFFABFF" w:rsidP="ABFFABFF">
      <w:pPr>
        <w:pStyle w:val="ARCATParagraph"/>
        <w:numPr>
          <w:ilvl w:val="2"/>
          <w:numId w:val="1"/>
        </w:numPr>
        <w:rPr/>
      </w:pPr>
      <w:r>
        <w:rPr/>
        <w:t>Install glazing sealants in accordance with manufacturer's instructions without exception, including surface preparations.</w:t>
      </w:r>
    </w:p>
    <w:p w:rsidR="ABFFABFF" w:rsidRDefault="ABFFABFF" w:rsidP="ABFFABFF">
      <w:pPr>
        <w:pStyle w:val="ARCATParagraph"/>
        <w:numPr>
          <w:ilvl w:val="2"/>
          <w:numId w:val="1"/>
        </w:numPr>
        <w:rPr/>
      </w:pPr>
      <w:r>
        <w:rPr/>
        <w:t>Set sill members in bed of sealant. Set other members with internal sealants to provide weather tight construction.</w:t>
      </w:r>
    </w:p>
    <w:p w:rsidR="ABFFABFF" w:rsidRDefault="ABFFABFF" w:rsidP="ABFFABFF">
      <w:pPr>
        <w:pStyle w:val="ARCATParagraph"/>
        <w:numPr>
          <w:ilvl w:val="2"/>
          <w:numId w:val="1"/>
        </w:numPr>
        <w:rPr/>
      </w:pPr>
      <w:r>
        <w:rPr/>
        <w:t>Install flashings, bent metal closures, corners, gutters, and other accessories as required or detailed.</w:t>
      </w:r>
    </w:p>
    <w:p w:rsidR="ABFFABFF" w:rsidRDefault="ABFFABFF" w:rsidP="ABFFABFF">
      <w:pPr>
        <w:pStyle w:val="ARCATParagraph"/>
        <w:numPr>
          <w:ilvl w:val="2"/>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hinge set, locksets, and other hardware for proper operation.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Any abraded surface of the finish shall be cleaned and touched up with air dry paint, as approved and furnished by the window manufacture, in a color to match factory applied finish.</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Paragraph"/>
        <w:numPr>
          <w:ilvl w:val="2"/>
          <w:numId w:val="1"/>
        </w:numPr>
        <w:rPr/>
      </w:pPr>
      <w:r>
        <w:rPr/>
        <w:t>Removable sill and head stop provide for greater serviceability of hardware without the need to remove the other panels.</w:t>
      </w:r>
    </w:p>
    <w:p w:rsidR="ABFFABFF" w:rsidRDefault="ABFFABFF" w:rsidP="ABFFABFF">
      <w:pPr>
        <w:pStyle w:val="ARCATArticle"/>
        <w:numPr>
          <w:ilvl w:val="1"/>
          <w:numId w:val="1"/>
        </w:numPr>
        <w:rPr/>
      </w:pPr>
      <w:r>
        <w:rPr/>
        <w:t>HOUSEKEEPING</w:t>
      </w:r>
    </w:p>
    <w:p w:rsidR="ABFFABFF" w:rsidRDefault="ABFFABFF" w:rsidP="ABFFABFF">
      <w:pPr>
        <w:pStyle w:val="ARCATParagraph"/>
        <w:numPr>
          <w:ilvl w:val="2"/>
          <w:numId w:val="1"/>
        </w:numPr>
        <w:rPr/>
      </w:pPr>
      <w:r>
        <w:rPr/>
        <w:t>Manufacturer shall deliver all related operating instructions, maintenance manuals, and warranty registration cards to the general contractor during the completion of the project.</w:t>
      </w:r>
    </w:p>
    <w:p w:rsidR="ABFFABFF" w:rsidRDefault="ABFFABFF" w:rsidP="ABFFABFF">
      <w:pPr>
        <w:pStyle w:val="ARCATParagraph"/>
        <w:numPr>
          <w:ilvl w:val="2"/>
          <w:numId w:val="1"/>
        </w:numPr>
        <w:rPr/>
      </w:pPr>
      <w:r>
        <w:rPr/>
        <w:t>Installer shall protect installed products until completion of the installation from all construction debris and natural elements.</w:t>
      </w:r>
    </w:p>
    <w:p w:rsidR="ABFFABFF" w:rsidRDefault="ABFFABFF" w:rsidP="ABFFABFF">
      <w:pPr>
        <w:pStyle w:val="ARCATParagraph"/>
        <w:numPr>
          <w:ilvl w:val="2"/>
          <w:numId w:val="1"/>
        </w:numPr>
        <w:rPr/>
      </w:pPr>
      <w:r>
        <w:rPr/>
        <w:t>Manufacturer is responsible for all touch-up repair or replace damaged products during the installation.</w:t>
      </w:r>
    </w:p>
    <w:p w:rsidR="ABFFABFF" w:rsidRDefault="ABFFABFF" w:rsidP="ABFFABFF">
      <w:pPr>
        <w:pStyle w:val="ARCATParagraph"/>
        <w:numPr>
          <w:ilvl w:val="2"/>
          <w:numId w:val="1"/>
        </w:numPr>
        <w:rPr/>
      </w:pPr>
      <w:r>
        <w:rPr/>
        <w:t>Installer shall keep area tidy and safe at all times.</w:t>
      </w:r>
    </w:p>
    <w:p w:rsidR="ABFFABFF" w:rsidRDefault="ABFFABFF" w:rsidP="ABFFABFF">
      <w:pPr>
        <w:pStyle w:val="ARCATParagraph"/>
        <w:numPr>
          <w:ilvl w:val="2"/>
          <w:numId w:val="1"/>
        </w:numPr>
        <w:rPr/>
      </w:pPr>
      <w:r>
        <w:rPr/>
        <w:t>Clean and dress all sealant prior to installation completion.</w:t>
      </w:r>
    </w:p>
    <w:p w:rsidR="ABFFABFF" w:rsidRDefault="ABFFABFF" w:rsidP="ABFFABFF">
      <w:pPr>
        <w:pStyle w:val="ARCATParagraph"/>
        <w:numPr>
          <w:ilvl w:val="2"/>
          <w:numId w:val="1"/>
        </w:numPr>
        <w:rPr/>
      </w:pPr>
      <w:r>
        <w:rPr/>
        <w:t>Clean all glass prior to installation completion.</w:t>
      </w:r>
    </w:p>
    <w:p w:rsidR="ABFFABFF" w:rsidRDefault="ABFFABFF" w:rsidP="ABFFABFF">
      <w:pPr>
        <w:pStyle w:val="ARCATParagraph"/>
        <w:numPr>
          <w:ilvl w:val="2"/>
          <w:numId w:val="1"/>
        </w:numPr>
        <w:rPr/>
      </w:pPr>
      <w:r>
        <w:rPr/>
        <w:t>Installer shall clean the entire enclosure one time at the completion of the installation. Cleaning shall include surface cleaning of aluminum framing and glass and cleanup of construction debris. All subsequent cleaning shall be the responsibility of the general contractor.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13 16.13 -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9CF7"
  Type="http://schemas.openxmlformats.org/officeDocument/2006/relationships/image"
  Target="https://www.arcat.com/clients/gfx/solarinn.png"
  TargetMode="External"
/>
<Relationship
  Id="rId_B09BD8_1"
  Type="http://schemas.openxmlformats.org/officeDocument/2006/relationships/hyperlink"
  Target="https://arcat.com/rfi?action=email&amp;company=Solar%252BInnovations%252BArchitectural%252BGlazing%252BSystems&amp;message=RE%253A%2520Spec%2520Question%2520(08136slr)%253A%2520&amp;coid=39185&amp;spec=08136slr&amp;rep=&amp;fax=800-618-0743"
  TargetMode="External"
/>
<Relationship
  Id="rId_B09BD8_2"
  Type="http://schemas.openxmlformats.org/officeDocument/2006/relationships/hyperlink"
  Target="http://www.solarinnovations.com"
  TargetMode="External"
/>
<Relationship
  Id="rId_B09BD8_3"
  Type="http://schemas.openxmlformats.org/officeDocument/2006/relationships/hyperlink"
  Target="https://arcat.com/company/solar-innovations-architectural-glazing-systems-39185"
  TargetMode="External"
/>
<Relationship
  Id="rId_6BC7EE_1"
  Type="http://schemas.openxmlformats.org/officeDocument/2006/relationships/hyperlink"
  Target="https://arcat.com/rfi?action=email&amp;company=Solar%252BInnovations%252BArchitectural%252BGlazing%252BSystems&amp;message=RE%253A%2520Spec%2520Question%2520(08136slr)%253A%2520&amp;coid=39185&amp;spec=08136slr&amp;rep=&amp;fax=800-618-0743"
  TargetMode="External"
/>
<Relationship
  Id="rId_6BC7EE_2"
  Type="http://schemas.openxmlformats.org/officeDocument/2006/relationships/hyperlink"
  Target="http://www.sola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