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EFF661"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FF661" descr="https://www.arcat.com/clients/gfx/taylor_entrance.png"/>
                      <pic:cNvPicPr>
                        <a:picLocks noChangeAspect="1" noChangeArrowheads="1"/>
                      </pic:cNvPicPr>
                    </pic:nvPicPr>
                    <pic:blipFill>
                      <a:blip r:link="rId_EFF661"/>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E6D136_1" w:history="1">
        <w:tooltip>request info (quotes@taylordoor.com) downloads</w:tooltip>
        <w:r>
          <w:rPr>
            <w:rStyle w:val="Hyperlink"/>
            <w:color w:val="802020"/>
            <w:u w:val="single"/>
          </w:rPr>
          <w:t>request info (quotes@taylordoor.com)</w:t>
        </w:r>
      </w:hyperlink>
      <w:r>
        <w:rPr/>
        <w:t/>
      </w:r>
      <w:r>
        <w:rPr/>
        <w:br/>
        <w:t>Web: </w:t>
      </w:r>
      <w:hyperlink r:id="rId_E6D136_2" w:history="1">
        <w:tooltip>https://taylordoor.com downloads</w:tooltip>
        <w:r>
          <w:rPr>
            <w:rStyle w:val="Hyperlink"/>
            <w:color w:val="802020"/>
            <w:u w:val="single"/>
          </w:rPr>
          <w:t>https://taylordoor.com</w:t>
        </w:r>
      </w:hyperlink>
      <w:r>
        <w:rPr/>
        <w:t>  </w:t>
      </w:r>
      <w:r>
        <w:rPr/>
        <w:br/>
        <w:t> [ </w:t>
      </w:r>
      <w:hyperlink r:id="rId_E6D136_3" w:history="1">
        <w:tooltip>Click Here downloads</w:tooltip>
        <w:r>
          <w:rPr>
            <w:rStyle w:val="Hyperlink"/>
            <w:color w:val="802020"/>
            <w:u w:val="single"/>
          </w:rPr>
          <w:t>Click Here</w:t>
        </w:r>
      </w:hyperlink>
      <w:r>
        <w:rPr/>
        <w:t> ] for additional information.</w:t>
      </w:r>
      <w:r>
        <w:rPr/>
        <w:br/>
        <w:t>Over the past sixty-five years, 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Wood-look steel. (Trugrain)</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Wood-edge steel. (Edgewood)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stating assemblies will be free from defects in materials and workmanship from the date of manufacture for the time periods indicated below:</w:t>
      </w:r>
    </w:p>
    <w:p>
      <w:pPr>
        <w:pStyle w:val="ARCATnote"/>
        <w:rPr/>
      </w:pPr>
      <w:r>
        <w:rPr/>
        <w:t>** NOTE TO SPECIFIER ** For Cambridge Collection doors there are two warranty options: Limited lifetime warranty is standard for 22 gauge doors and 10 year warranty for 24 gauge doors. 2 year warranty is standard for Edgewood Collection doors and entrance systems: Limited lifetime warranty is standard for Norwood Collection door slabs and entire entrance systems. 10 year warranty is standard for Trugrain Collection doors and entrance systems. 1 year warranty available for QuikFit doors and entrance systems. Delete warranty options not required.</w:t>
      </w:r>
    </w:p>
    <w:p w:rsidR="ABFFABFF" w:rsidRDefault="ABFFABFF" w:rsidP="ABFFABFF">
      <w:pPr>
        <w:pStyle w:val="ARCATSubPara"/>
        <w:numPr>
          <w:ilvl w:val="3"/>
          <w:numId w:val="1"/>
        </w:numPr>
        <w:rPr/>
      </w:pPr>
      <w:r>
        <w:rPr/>
        <w:t>Door Slabs: 1 year.</w:t>
      </w:r>
    </w:p>
    <w:p w:rsidR="ABFFABFF" w:rsidRDefault="ABFFABFF" w:rsidP="ABFFABFF">
      <w:pPr>
        <w:pStyle w:val="ARCATSubPara"/>
        <w:numPr>
          <w:ilvl w:val="3"/>
          <w:numId w:val="1"/>
        </w:numPr>
        <w:rPr/>
      </w:pPr>
      <w:r>
        <w:rPr/>
        <w:t>Door Slabs: 2 years.</w:t>
      </w:r>
    </w:p>
    <w:p w:rsidR="ABFFABFF" w:rsidRDefault="ABFFABFF" w:rsidP="ABFFABFF">
      <w:pPr>
        <w:pStyle w:val="ARCATSubPara"/>
        <w:numPr>
          <w:ilvl w:val="3"/>
          <w:numId w:val="1"/>
        </w:numPr>
        <w:rPr/>
      </w:pPr>
      <w:r>
        <w:rPr/>
        <w:t>Door Slabs: 10 years.</w:t>
      </w:r>
    </w:p>
    <w:p w:rsidR="ABFFABFF" w:rsidRDefault="ABFFABFF" w:rsidP="ABFFABFF">
      <w:pPr>
        <w:pStyle w:val="ARCATSubPara"/>
        <w:numPr>
          <w:ilvl w:val="3"/>
          <w:numId w:val="1"/>
        </w:numPr>
        <w:rPr/>
      </w:pPr>
      <w:r>
        <w:rPr/>
        <w:t>Door Slabs: Limited lifetime warranty.</w:t>
      </w:r>
    </w:p>
    <w:p w:rsidR="ABFFABFF" w:rsidRDefault="ABFFABFF" w:rsidP="ABFFABFF">
      <w:pPr>
        <w:pStyle w:val="ARCATSubPara"/>
        <w:numPr>
          <w:ilvl w:val="3"/>
          <w:numId w:val="1"/>
        </w:numPr>
        <w:rPr/>
      </w:pPr>
      <w:r>
        <w:rPr/>
        <w:t>Door Frame: Limited lifetime warranty.</w:t>
      </w:r>
    </w:p>
    <w:p w:rsidR="ABFFABFF" w:rsidRDefault="ABFFABFF" w:rsidP="ABFFABFF">
      <w:pPr>
        <w:pStyle w:val="ARCATSubPara"/>
        <w:numPr>
          <w:ilvl w:val="3"/>
          <w:numId w:val="1"/>
        </w:numPr>
        <w:rPr/>
      </w:pPr>
      <w:r>
        <w:rPr/>
        <w:t>Entrance Systems: 1 year.</w:t>
      </w:r>
    </w:p>
    <w:p w:rsidR="ABFFABFF" w:rsidRDefault="ABFFABFF" w:rsidP="ABFFABFF">
      <w:pPr>
        <w:pStyle w:val="ARCATSubPara"/>
        <w:numPr>
          <w:ilvl w:val="3"/>
          <w:numId w:val="1"/>
        </w:numPr>
        <w:rPr/>
      </w:pPr>
      <w:r>
        <w:rPr/>
        <w:t>Entrance Systems: 2 years.</w:t>
      </w:r>
    </w:p>
    <w:p w:rsidR="ABFFABFF" w:rsidRDefault="ABFFABFF" w:rsidP="ABFFABFF">
      <w:pPr>
        <w:pStyle w:val="ARCATSubPara"/>
        <w:numPr>
          <w:ilvl w:val="3"/>
          <w:numId w:val="1"/>
        </w:numPr>
        <w:rPr/>
      </w:pPr>
      <w:r>
        <w:rPr/>
        <w:t>Entrance Systems: 10 years.</w:t>
      </w:r>
    </w:p>
    <w:p w:rsidR="ABFFABFF" w:rsidRDefault="ABFFABFF" w:rsidP="ABFFABFF">
      <w:pPr>
        <w:pStyle w:val="ARCATSubPara"/>
        <w:numPr>
          <w:ilvl w:val="3"/>
          <w:numId w:val="1"/>
        </w:numPr>
        <w:rPr/>
      </w:pPr>
      <w:r>
        <w:rPr/>
        <w:t>Entrance Systems: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02E1BE_1" w:history="1">
        <w:tooltip>request info (quotes@taylordoor.com) downloads</w:tooltip>
        <w:r>
          <w:rPr>
            <w:rStyle w:val="Hyperlink"/>
            <w:color w:val="802020"/>
            <w:u w:val="single"/>
          </w:rPr>
          <w:t>request info (quotes@taylordoor.com)</w:t>
        </w:r>
      </w:hyperlink>
      <w:r>
        <w:rPr/>
        <w:t>;Web: </w:t>
      </w:r>
      <w:hyperlink r:id="rId_02E1BE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pPr>
        <w:pStyle w:val="ARCATnote"/>
        <w:rPr/>
      </w:pPr>
      <w:r>
        <w:rPr/>
        <w:t>** NOTE TO SPECIFIER ** Adjustable hinge plate is optional. Delete if not required.</w:t>
      </w:r>
    </w:p>
    <w:p w:rsidR="ABFFABFF" w:rsidRDefault="ABFFABFF" w:rsidP="ABFFABFF">
      <w:pPr>
        <w:pStyle w:val="ARCATParagraph"/>
        <w:numPr>
          <w:ilvl w:val="2"/>
          <w:numId w:val="1"/>
        </w:numPr>
        <w:rPr/>
      </w:pPr>
      <w:r>
        <w:rPr/>
        <w:t>Adjustable Hinge Plate: Insures door alignment for optimal performance.</w:t>
      </w:r>
    </w:p>
    <w:p w:rsidR="ABFFABFF" w:rsidRDefault="ABFFABFF" w:rsidP="ABFFABFF">
      <w:pPr>
        <w:pStyle w:val="ARCATParagraph"/>
        <w:numPr>
          <w:ilvl w:val="2"/>
          <w:numId w:val="1"/>
        </w:numPr>
        <w:rPr/>
      </w:pPr>
      <w:r>
        <w:rPr/>
        <w:t>Slide on Bottom Sweeps: For easy replacement and maximum water and air infiltration resistance.</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stain kits options not required.</w:t>
      </w:r>
    </w:p>
    <w:p w:rsidR="ABFFABFF" w:rsidRDefault="ABFFABFF" w:rsidP="ABFFABFF">
      <w:pPr>
        <w:pStyle w:val="ARCATSubPara"/>
        <w:numPr>
          <w:ilvl w:val="3"/>
          <w:numId w:val="1"/>
        </w:numPr>
        <w:rPr/>
      </w:pPr>
      <w:r>
        <w:rPr/>
        <w:t>Stain Kits: Oak.</w:t>
      </w:r>
    </w:p>
    <w:p w:rsidR="ABFFABFF" w:rsidRDefault="ABFFABFF" w:rsidP="ABFFABFF">
      <w:pPr>
        <w:pStyle w:val="ARCATSubPara"/>
        <w:numPr>
          <w:ilvl w:val="3"/>
          <w:numId w:val="1"/>
        </w:numPr>
        <w:rPr/>
      </w:pPr>
      <w:r>
        <w:rPr/>
        <w:t>Stain Kits: Walnut.</w:t>
      </w:r>
    </w:p>
    <w:p w:rsidR="ABFFABFF" w:rsidRDefault="ABFFABFF" w:rsidP="ABFFABFF">
      <w:pPr>
        <w:pStyle w:val="ARCATSubPara"/>
        <w:numPr>
          <w:ilvl w:val="3"/>
          <w:numId w:val="1"/>
        </w:numPr>
        <w:rPr/>
      </w:pPr>
      <w:r>
        <w:rPr/>
        <w:t>Stain Kits: None.</w:t>
      </w:r>
    </w:p>
    <w:p w:rsidR="ABFFABFF" w:rsidRDefault="ABFFABFF" w:rsidP="ABFFABFF">
      <w:pPr>
        <w:pStyle w:val="ARCATSubPara"/>
        <w:numPr>
          <w:ilvl w:val="3"/>
          <w:numId w:val="1"/>
        </w:numPr>
        <w:rPr/>
      </w:pPr>
      <w:r>
        <w:rPr/>
        <w:t>Stain Kits: As scheduled on Drawings.</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Archtop.</w:t>
      </w:r>
    </w:p>
    <w:p w:rsidR="ABFFABFF" w:rsidRDefault="ABFFABFF" w:rsidP="ABFFABFF">
      <w:pPr>
        <w:pStyle w:val="ARCATSubPara"/>
        <w:numPr>
          <w:ilvl w:val="3"/>
          <w:numId w:val="1"/>
        </w:numPr>
        <w:rPr/>
      </w:pPr>
      <w:r>
        <w:rPr/>
        <w:t>Door Panel Style: 2-Panel HD Archtop Plank.</w:t>
      </w:r>
    </w:p>
    <w:p w:rsidR="ABFFABFF" w:rsidRDefault="ABFFABFF" w:rsidP="ABFFABFF">
      <w:pPr>
        <w:pStyle w:val="ARCATSubPara"/>
        <w:numPr>
          <w:ilvl w:val="3"/>
          <w:numId w:val="1"/>
        </w:numPr>
        <w:rPr/>
      </w:pPr>
      <w:r>
        <w:rPr/>
        <w:t>Door Panel Style: 2-Panel HD Cottage.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3-Panel HD Craftsman with Dentil Shelf.</w:t>
      </w:r>
    </w:p>
    <w:p w:rsidR="ABFFABFF" w:rsidRDefault="ABFFABFF" w:rsidP="ABFFABFF">
      <w:pPr>
        <w:pStyle w:val="ARCATSubPara"/>
        <w:numPr>
          <w:ilvl w:val="3"/>
          <w:numId w:val="1"/>
        </w:numPr>
        <w:rPr/>
      </w:pPr>
      <w:r>
        <w:rPr/>
        <w:t>Door Panel Style: 3-Panel.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 Bottom 2-Panel Blank Top.</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Provide doors with standard, fixed hinge plate system.</w:t>
      </w:r>
    </w:p>
    <w:p w:rsidR="ABFFABFF" w:rsidRDefault="ABFFABFF" w:rsidP="ABFFABFF">
      <w:pPr>
        <w:pStyle w:val="ARCATSubPara"/>
        <w:numPr>
          <w:ilvl w:val="3"/>
          <w:numId w:val="1"/>
        </w:numPr>
        <w:rPr/>
      </w:pPr>
      <w:r>
        <w:rPr/>
        <w:t>Hinge Plates: Provide doors with optional,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Styles: As selected by Architect from manufacturer's range of door panel styles.</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louvers paragraph if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WOOD-LOOK STEEL ENTRANCE DOOR SYSTEMS</w:t>
      </w:r>
    </w:p>
    <w:p w:rsidR="ABFFABFF" w:rsidRDefault="ABFFABFF" w:rsidP="ABFFABFF">
      <w:pPr>
        <w:pStyle w:val="ARCATParagraph"/>
        <w:numPr>
          <w:ilvl w:val="2"/>
          <w:numId w:val="1"/>
        </w:numPr>
        <w:rPr/>
      </w:pPr>
      <w:r>
        <w:rPr/>
        <w:t>Basis of Design: Trugrain Collection as manufactured by Taylor Entrance Systems.</w:t>
      </w:r>
    </w:p>
    <w:p>
      <w:pPr>
        <w:pStyle w:val="ARCATnote"/>
        <w:rPr/>
      </w:pPr>
      <w:r>
        <w:rPr/>
        <w:t>** NOTE TO SPECIFIER ** Delete option for matching door jambs if not required.</w:t>
      </w:r>
    </w:p>
    <w:p w:rsidR="ABFFABFF" w:rsidRDefault="ABFFABFF" w:rsidP="ABFFABFF">
      <w:pPr>
        <w:pStyle w:val="ARCATSubPara"/>
        <w:numPr>
          <w:ilvl w:val="3"/>
          <w:numId w:val="1"/>
        </w:numPr>
        <w:rPr/>
      </w:pPr>
      <w:r>
        <w:rPr/>
        <w:t>Matching Door Jambs: Vinyl coated jambs matching door finish.</w:t>
      </w:r>
    </w:p>
    <w:p w:rsidR="ABFFABFF" w:rsidRDefault="ABFFABFF" w:rsidP="ABFFABFF">
      <w:pPr>
        <w:pStyle w:val="ARCATSubPara"/>
        <w:numPr>
          <w:ilvl w:val="3"/>
          <w:numId w:val="1"/>
        </w:numPr>
        <w:rPr/>
      </w:pPr>
      <w:r>
        <w:rPr/>
        <w:t>Steel Face Sheet: 22 gauge, hot dipped galvanized.</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 Panel Shaker</w:t>
      </w:r>
    </w:p>
    <w:p w:rsidR="ABFFABFF" w:rsidRDefault="ABFFABFF" w:rsidP="ABFFABFF">
      <w:pPr>
        <w:pStyle w:val="ARCATSubPara"/>
        <w:numPr>
          <w:ilvl w:val="3"/>
          <w:numId w:val="1"/>
        </w:numPr>
        <w:rPr/>
      </w:pPr>
      <w:r>
        <w:rPr/>
        <w:t>Door Panel Style: 2 Panel HD.</w:t>
      </w:r>
    </w:p>
    <w:p w:rsidR="ABFFABFF" w:rsidRDefault="ABFFABFF" w:rsidP="ABFFABFF">
      <w:pPr>
        <w:pStyle w:val="ARCATSubPara"/>
        <w:numPr>
          <w:ilvl w:val="3"/>
          <w:numId w:val="1"/>
        </w:numPr>
        <w:rPr/>
      </w:pPr>
      <w:r>
        <w:rPr/>
        <w:t>Door Panel Style : 3 Panel Craftsman</w:t>
      </w:r>
    </w:p>
    <w:p w:rsidR="ABFFABFF" w:rsidRDefault="ABFFABFF" w:rsidP="ABFFABFF">
      <w:pPr>
        <w:pStyle w:val="ARCATSubPara"/>
        <w:numPr>
          <w:ilvl w:val="3"/>
          <w:numId w:val="1"/>
        </w:numPr>
        <w:rPr/>
      </w:pPr>
      <w:r>
        <w:rPr/>
        <w:t>Door Panel Style: 6 Panel HD.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and indicated on Drawings.</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pPr>
        <w:pStyle w:val="ARCATnote"/>
        <w:rPr/>
      </w:pPr>
      <w:r>
        <w:rPr/>
        <w:t>** NOTE TO SPECIFIER ** Delete if sidelights not required.</w:t>
      </w:r>
    </w:p>
    <w:p w:rsidR="ABFFABFF" w:rsidRDefault="ABFFABFF" w:rsidP="ABFFABFF">
      <w:pPr>
        <w:pStyle w:val="ARCATParagraph"/>
        <w:numPr>
          <w:ilvl w:val="2"/>
          <w:numId w:val="1"/>
        </w:numPr>
        <w:rPr/>
      </w:pPr>
      <w:r>
        <w:rPr/>
        <w:t>Smooth Steel Sidelights: Trugrain Collection as manufactured by Taylor Entrance Systems.</w:t>
      </w:r>
    </w:p>
    <w:p w:rsidR="ABFFABFF" w:rsidRDefault="ABFFABFF" w:rsidP="ABFFABFF">
      <w:pPr>
        <w:pStyle w:val="ARCATSubPara"/>
        <w:numPr>
          <w:ilvl w:val="3"/>
          <w:numId w:val="1"/>
        </w:numPr>
        <w:rPr/>
      </w:pPr>
      <w:r>
        <w:rPr/>
        <w:t>Thickness: 1.75 inches (44 mm).</w:t>
      </w:r>
    </w:p>
    <w:p w:rsidR="ABFFABFF" w:rsidRDefault="ABFFABFF" w:rsidP="ABFFABFF">
      <w:pPr>
        <w:pStyle w:val="ARCATSubPara"/>
        <w:numPr>
          <w:ilvl w:val="3"/>
          <w:numId w:val="1"/>
        </w:numPr>
        <w:rPr/>
      </w:pPr>
      <w:r>
        <w:rPr/>
        <w:t>Core: Polyurethane filled.</w:t>
      </w:r>
    </w:p>
    <w:p w:rsidR="ABFFABFF" w:rsidRDefault="ABFFABFF" w:rsidP="ABFFABFF">
      <w:pPr>
        <w:pStyle w:val="ARCATSubPara"/>
        <w:numPr>
          <w:ilvl w:val="3"/>
          <w:numId w:val="1"/>
        </w:numPr>
        <w:rPr/>
      </w:pPr>
      <w:r>
        <w:rPr/>
        <w:t>Perimeter: Continuously reinforced with full surround medium density fiberboard stiles and rails.</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on Drawings.</w:t>
      </w:r>
    </w:p>
    <w:p>
      <w:pPr>
        <w:pStyle w:val="ARCATnote"/>
        <w:rPr/>
      </w:pPr>
      <w:r>
        <w:rPr/>
        <w:t>** NOTE TO SPECIFIER ** Delete if fire rated doors and frames are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,lovers paragraph if not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3/4 2-Panel.</w:t>
      </w:r>
    </w:p>
    <w:p w:rsidR="ABFFABFF" w:rsidRDefault="ABFFABFF" w:rsidP="ABFFABFF">
      <w:pPr>
        <w:pStyle w:val="ARCATSubPara"/>
        <w:numPr>
          <w:ilvl w:val="3"/>
          <w:numId w:val="1"/>
        </w:numPr>
        <w:rPr/>
      </w:pPr>
      <w:r>
        <w:rPr/>
        <w:t>Door Panel Style: 3-Panel Contemporary.</w:t>
      </w:r>
    </w:p>
    <w:p w:rsidR="ABFFABFF" w:rsidRDefault="ABFFABFF" w:rsidP="ABFFABFF">
      <w:pPr>
        <w:pStyle w:val="ARCATSubPara"/>
        <w:numPr>
          <w:ilvl w:val="3"/>
          <w:numId w:val="1"/>
        </w:numPr>
        <w:rPr/>
      </w:pPr>
      <w:r>
        <w:rPr/>
        <w:t>Door Panel Style: 4-Panel Shaker.</w:t>
      </w:r>
    </w:p>
    <w:p w:rsidR="ABFFABFF" w:rsidRDefault="ABFFABFF" w:rsidP="ABFFABFF">
      <w:pPr>
        <w:pStyle w:val="ARCATSubPara"/>
        <w:numPr>
          <w:ilvl w:val="3"/>
          <w:numId w:val="1"/>
        </w:numPr>
        <w:rPr/>
      </w:pPr>
      <w:r>
        <w:rPr/>
        <w:t>Door Panel Style: 5-Panel.</w:t>
      </w:r>
    </w:p>
    <w:p w:rsidR="ABFFABFF" w:rsidRDefault="ABFFABFF" w:rsidP="ABFFABFF">
      <w:pPr>
        <w:pStyle w:val="ARCATSubPara"/>
        <w:numPr>
          <w:ilvl w:val="3"/>
          <w:numId w:val="1"/>
        </w:numPr>
        <w:rPr/>
      </w:pPr>
      <w:r>
        <w:rPr/>
        <w:t>Door Panel Style: Flush 5-Groove.</w:t>
      </w:r>
    </w:p>
    <w:p w:rsidR="ABFFABFF" w:rsidRDefault="ABFFABFF" w:rsidP="ABFFABFF">
      <w:pPr>
        <w:pStyle w:val="ARCATSubPara"/>
        <w:numPr>
          <w:ilvl w:val="3"/>
          <w:numId w:val="1"/>
        </w:numPr>
        <w:rPr/>
      </w:pPr>
      <w:r>
        <w:rPr/>
        <w:t>Door Panel Style: Flush 4-Groove.</w:t>
      </w:r>
    </w:p>
    <w:p w:rsidR="ABFFABFF" w:rsidRDefault="ABFFABFF" w:rsidP="ABFFABFF">
      <w:pPr>
        <w:pStyle w:val="ARCATSubPara"/>
        <w:numPr>
          <w:ilvl w:val="3"/>
          <w:numId w:val="1"/>
        </w:numPr>
        <w:rPr/>
      </w:pPr>
      <w:r>
        <w:rPr/>
        <w:t>Door Panel Style: Flush 4-Groove Contemporary.</w:t>
      </w:r>
    </w:p>
    <w:p w:rsidR="ABFFABFF" w:rsidRDefault="ABFFABFF" w:rsidP="ABFFABFF">
      <w:pPr>
        <w:pStyle w:val="ARCATSubPara"/>
        <w:numPr>
          <w:ilvl w:val="3"/>
          <w:numId w:val="1"/>
        </w:numPr>
        <w:rPr/>
      </w:pPr>
      <w:r>
        <w:rPr/>
        <w:t>Door Panel Style: 3-Panel Shaker.</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 Top.</w:t>
      </w:r>
    </w:p>
    <w:p w:rsidR="ABFFABFF" w:rsidRDefault="ABFFABFF" w:rsidP="ABFFABFF">
      <w:pPr>
        <w:pStyle w:val="ARCATSubPara"/>
        <w:numPr>
          <w:ilvl w:val="3"/>
          <w:numId w:val="1"/>
        </w:numPr>
        <w:rPr/>
      </w:pPr>
      <w:r>
        <w:rPr/>
        <w:t>Door Panel Style: 2-Panel HD Arch Top Plank.</w:t>
      </w:r>
    </w:p>
    <w:p w:rsidR="ABFFABFF" w:rsidRDefault="ABFFABFF" w:rsidP="ABFFABFF">
      <w:pPr>
        <w:pStyle w:val="ARCATSubPara"/>
        <w:numPr>
          <w:ilvl w:val="3"/>
          <w:numId w:val="1"/>
        </w:numPr>
        <w:rPr/>
      </w:pPr>
      <w:r>
        <w:rPr/>
        <w:t>Door Panel Style: 2-Panel.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2-Panel HD Cottage Style.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is standard for 22 gauge and 10 year warranty for 24 gauge doors.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and indicated on Drawings.</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 HD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1 Panel HD.</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2 Panel HD.</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 3 Panel HD.</w:t>
      </w:r>
    </w:p>
    <w:p w:rsidR="ABFFABFF" w:rsidRDefault="ABFFABFF" w:rsidP="ABFFABFF">
      <w:pPr>
        <w:pStyle w:val="ARCATSubPara"/>
        <w:numPr>
          <w:ilvl w:val="3"/>
          <w:numId w:val="1"/>
        </w:numPr>
        <w:rPr/>
      </w:pPr>
      <w:r>
        <w:rPr/>
        <w:t>Sidelight Panel Styles: As selected by Architect from manufacturer's range of Standard Definition (STD) door panel styles.</w:t>
      </w:r>
    </w:p>
    <w:p w:rsidR="ABFFABFF" w:rsidRDefault="ABFFABFF" w:rsidP="ABFFABFF">
      <w:pPr>
        <w:pStyle w:val="ARCATSubPara"/>
        <w:numPr>
          <w:ilvl w:val="3"/>
          <w:numId w:val="1"/>
        </w:numPr>
        <w:rPr/>
      </w:pPr>
      <w:r>
        <w:rPr/>
        <w:t>Sidelight Panel Styles: As selected by Architect from manufacturer's range of High Definition (HD) definition door panel styles.</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WOOD-EDGE STEEL ENTRANCE DOOR SYSTEMS </w:t>
      </w:r>
    </w:p>
    <w:p w:rsidR="ABFFABFF" w:rsidRDefault="ABFFABFF" w:rsidP="ABFFABFF">
      <w:pPr>
        <w:pStyle w:val="ARCATParagraph"/>
        <w:numPr>
          <w:ilvl w:val="2"/>
          <w:numId w:val="1"/>
        </w:numPr>
        <w:rPr/>
      </w:pPr>
      <w:r>
        <w:rPr/>
        <w:t>Basis of Design: Edgewood Collection as manufactured by Taylor Entrance Systems.</w:t>
      </w:r>
    </w:p>
    <w:p w:rsidR="ABFFABFF" w:rsidRDefault="ABFFABFF" w:rsidP="ABFFABFF">
      <w:pPr>
        <w:pStyle w:val="ARCATSubPara"/>
        <w:numPr>
          <w:ilvl w:val="3"/>
          <w:numId w:val="1"/>
        </w:numPr>
        <w:rPr/>
      </w:pPr>
      <w:r>
        <w:rPr/>
        <w:t>Compliance: Fire rated 20 minutes.</w:t>
      </w:r>
    </w:p>
    <w:p w:rsidR="ABFFABFF" w:rsidRDefault="ABFFABFF" w:rsidP="ABFFABFF">
      <w:pPr>
        <w:pStyle w:val="ARCATSubPara"/>
        <w:numPr>
          <w:ilvl w:val="3"/>
          <w:numId w:val="1"/>
        </w:numPr>
        <w:rPr/>
      </w:pPr>
      <w:r>
        <w:rPr/>
        <w:t>Steel Face Sheet: 25 gauge, hot dipped galvanized.</w:t>
      </w:r>
    </w:p>
    <w:p w:rsidR="ABFFABFF" w:rsidRDefault="ABFFABFF" w:rsidP="ABFFABFF">
      <w:pPr>
        <w:pStyle w:val="ARCATSubPara"/>
        <w:numPr>
          <w:ilvl w:val="3"/>
          <w:numId w:val="1"/>
        </w:numPr>
        <w:rPr/>
      </w:pPr>
      <w:r>
        <w:rPr/>
        <w:t>Stiles and Rails: 1-1/4 inch (32 mm) solid wood.</w:t>
      </w:r>
    </w:p>
    <w:p w:rsidR="ABFFABFF" w:rsidRDefault="ABFFABFF" w:rsidP="ABFFABFF">
      <w:pPr>
        <w:pStyle w:val="ARCATSubPara"/>
        <w:numPr>
          <w:ilvl w:val="3"/>
          <w:numId w:val="1"/>
        </w:numPr>
        <w:rPr/>
      </w:pPr>
      <w:r>
        <w:rPr/>
        <w:t>Bottom Rails: Composite casting.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Width: 48 inches (1219 mm).</w:t>
      </w:r>
    </w:p>
    <w:p>
      <w:pPr>
        <w:pStyle w:val="ARCATnote"/>
        <w:rPr/>
      </w:pPr>
      <w:r>
        <w:rPr/>
        <w:t>** NOTE TO SPECIFIER ** Delete door panel styles options not required for project.</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4-Panel STD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 STD.</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rsidR="ABFFABFF" w:rsidRDefault="ABFFABFF" w:rsidP="ABFFABFF">
      <w:pPr>
        <w:pStyle w:val="ARCATSubPara"/>
        <w:numPr>
          <w:ilvl w:val="3"/>
          <w:numId w:val="1"/>
        </w:numPr>
        <w:rPr/>
      </w:pPr>
      <w:r>
        <w:rPr/>
        <w:t>Finish: Door surfaces exposed to view; factory primed. Color: White.</w:t>
      </w:r>
    </w:p>
    <w:p w:rsidR="ABFFABFF" w:rsidRDefault="ABFFABFF" w:rsidP="ABFFABFF">
      <w:pPr>
        <w:pStyle w:val="ARCATSubPara"/>
        <w:numPr>
          <w:ilvl w:val="3"/>
          <w:numId w:val="1"/>
        </w:numPr>
        <w:rPr/>
      </w:pPr>
      <w:r>
        <w:rPr/>
        <w:t>Lock Area Reinforcement: Solid 11 inch (279 mm) wood lock block with 1 inch (25 mm) diameter edge bore.</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3/32 inches (102 x 2.4 mm) mortised hinge pocket.</w:t>
      </w:r>
    </w:p>
    <w:p w:rsidR="ABFFABFF" w:rsidRDefault="ABFFABFF" w:rsidP="ABFFABFF">
      <w:pPr>
        <w:pStyle w:val="ARCATSubPara"/>
        <w:numPr>
          <w:ilvl w:val="3"/>
          <w:numId w:val="1"/>
        </w:numPr>
        <w:rPr/>
      </w:pPr>
      <w:r>
        <w:rPr/>
        <w:t>Factory Hinge Preparation: None.</w:t>
      </w:r>
    </w:p>
    <w:p w:rsidR="ABFFABFF" w:rsidRDefault="ABFFABFF" w:rsidP="ABFFABFF">
      <w:pPr>
        <w:pStyle w:val="ARCATSubPara"/>
        <w:numPr>
          <w:ilvl w:val="3"/>
          <w:numId w:val="1"/>
        </w:numPr>
        <w:rPr/>
      </w:pPr>
      <w:r>
        <w:rPr/>
        <w:t>Factory Hinge Preparation: Custom mounting as selected by Architect.</w:t>
      </w:r>
    </w:p>
    <w:p w:rsidR="ABFFABFF" w:rsidRDefault="ABFFABFF" w:rsidP="ABFFABFF">
      <w:pPr>
        <w:pStyle w:val="ARCATSubPara"/>
        <w:numPr>
          <w:ilvl w:val="3"/>
          <w:numId w:val="1"/>
        </w:numPr>
        <w:rPr/>
      </w:pPr>
      <w:r>
        <w:rPr/>
        <w:t>Factory Hinge Preparation: Custom mounting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FITTED STEEL ENTRANCE DOOR SYSTEMS</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Limited lifetime warranty is standard for 22 gauge and 10 year warranty for 24 gauge doors. Delete steel face sheet thickness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Door Panel Texture: Smooth.</w:t>
      </w:r>
    </w:p>
    <w:p>
      <w:pPr>
        <w:pStyle w:val="ARCATnote"/>
        <w:rPr/>
      </w:pPr>
      <w:r>
        <w:rPr/>
        <w:t>** NOTE TO SPECIFIER ** Delete door height options not required.</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Height: 84 inches (2137 mm).</w:t>
      </w:r>
    </w:p>
    <w:p w:rsidR="ABFFABFF" w:rsidRDefault="ABFFABFF" w:rsidP="ABFFABFF">
      <w:pPr>
        <w:pStyle w:val="ARCATSubPara"/>
        <w:numPr>
          <w:ilvl w:val="3"/>
          <w:numId w:val="1"/>
        </w:numPr>
        <w:rPr/>
      </w:pPr>
      <w:r>
        <w:rPr/>
        <w:t>Door Height: 96 inches (2438 mm).</w:t>
      </w:r>
    </w:p>
    <w:p w:rsidR="ABFFABFF" w:rsidRDefault="ABFFABFF" w:rsidP="ABFFABFF">
      <w:pPr>
        <w:pStyle w:val="ARCATSubPara"/>
        <w:numPr>
          <w:ilvl w:val="3"/>
          <w:numId w:val="1"/>
        </w:numPr>
        <w:rPr/>
      </w:pPr>
      <w:r>
        <w:rPr/>
        <w:t>Door Height: As selected by Architect.</w:t>
      </w:r>
    </w:p>
    <w:p w:rsidR="ABFFABFF" w:rsidRDefault="ABFFABFF" w:rsidP="ABFFABFF">
      <w:pPr>
        <w:pStyle w:val="ARCATSubPara"/>
        <w:numPr>
          <w:ilvl w:val="3"/>
          <w:numId w:val="1"/>
        </w:numPr>
        <w:rPr/>
      </w:pPr>
      <w:r>
        <w:rPr/>
        <w:t>Door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Steel, 22 gauge, Standard rectilinear profile.</w:t>
      </w:r>
    </w:p>
    <w:p w:rsidR="ABFFABFF" w:rsidRDefault="ABFFABFF" w:rsidP="ABFFABFF">
      <w:pPr>
        <w:pStyle w:val="ARCATSubPara"/>
        <w:numPr>
          <w:ilvl w:val="3"/>
          <w:numId w:val="1"/>
        </w:numPr>
        <w:rPr/>
      </w:pPr>
      <w:r>
        <w:rPr/>
        <w:t>Casing: Steel, 22 gauge, Colonial profile.</w:t>
      </w:r>
    </w:p>
    <w:p w:rsidR="ABFFABFF" w:rsidRDefault="ABFFABFF" w:rsidP="ABFFABFF">
      <w:pPr>
        <w:pStyle w:val="ARCATSubPara"/>
        <w:numPr>
          <w:ilvl w:val="3"/>
          <w:numId w:val="1"/>
        </w:numPr>
        <w:rPr/>
      </w:pPr>
      <w:r>
        <w:rPr/>
        <w:t>Casing: Wood.</w:t>
      </w:r>
    </w:p>
    <w:p w:rsidR="ABFFABFF" w:rsidRDefault="ABFFABFF" w:rsidP="ABFFABFF">
      <w:pPr>
        <w:pStyle w:val="ARCATSubPara"/>
        <w:numPr>
          <w:ilvl w:val="3"/>
          <w:numId w:val="1"/>
        </w:numPr>
        <w:rPr/>
      </w:pPr>
      <w:r>
        <w:rPr/>
        <w:t>Casing: Composite casting.</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For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in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pPr>
        <w:pStyle w:val="ARCATnote"/>
        <w:rPr/>
      </w:pPr>
      <w:r>
        <w:rPr/>
        <w:t>J.Repainting: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FF661"
  Type="http://schemas.openxmlformats.org/officeDocument/2006/relationships/image"
  Target="https://www.arcat.com/clients/gfx/taylor_entrance.png"
  TargetMode="External"
/>
<Relationship
  Id="rId_E6D136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E6D136_2"
  Type="http://schemas.openxmlformats.org/officeDocument/2006/relationships/hyperlink"
  Target="https://taylordoor.com"
  TargetMode="External"
/>
<Relationship
  Id="rId_E6D136_3"
  Type="http://schemas.openxmlformats.org/officeDocument/2006/relationships/hyperlink"
  Target="https://arcat.com/company/taylor-entrance-systems-inc-50999"
  TargetMode="External"
/>
<Relationship
  Id="rId_02E1BE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02E1BE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